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2F" w:rsidRDefault="00EB662F">
      <w:pPr>
        <w:pStyle w:val="Heading1"/>
        <w:jc w:val="center"/>
        <w:rPr>
          <w:sz w:val="22"/>
          <w:szCs w:val="22"/>
        </w:rPr>
      </w:pPr>
      <w:r>
        <w:rPr>
          <w:sz w:val="22"/>
          <w:szCs w:val="22"/>
        </w:rPr>
        <w:t>Agreement for Construction Material Testing Services</w:t>
      </w:r>
    </w:p>
    <w:p w:rsidR="00EB662F" w:rsidRDefault="00EB662F"/>
    <w:p w:rsidR="00EB662F" w:rsidRDefault="00EB662F">
      <w:pPr>
        <w:jc w:val="center"/>
        <w:rPr>
          <w:b/>
          <w:color w:val="000000"/>
        </w:rPr>
      </w:pPr>
      <w:r w:rsidRPr="00C93F2A">
        <w:rPr>
          <w:b/>
          <w:color w:val="000000"/>
        </w:rPr>
        <w:t>PROJECT NAME</w:t>
      </w:r>
    </w:p>
    <w:p w:rsidR="00EB662F" w:rsidRPr="00C93F2A" w:rsidRDefault="00EB662F">
      <w:pPr>
        <w:jc w:val="center"/>
        <w:rPr>
          <w:b/>
          <w:color w:val="000000"/>
        </w:rPr>
      </w:pPr>
      <w:r>
        <w:rPr>
          <w:b/>
          <w:color w:val="000000"/>
        </w:rPr>
        <w:t xml:space="preserve">PROJECT </w:t>
      </w:r>
      <w:r w:rsidRPr="00C93F2A">
        <w:rPr>
          <w:b/>
          <w:color w:val="000000"/>
        </w:rPr>
        <w:t>NUMBER</w:t>
      </w:r>
    </w:p>
    <w:p w:rsidR="00EB662F" w:rsidRDefault="00EB662F">
      <w:pPr>
        <w:jc w:val="both"/>
        <w:rPr>
          <w:rFonts w:cs="Arial"/>
          <w:szCs w:val="22"/>
        </w:rPr>
      </w:pPr>
    </w:p>
    <w:p w:rsidR="00EB662F" w:rsidRDefault="00EB662F" w:rsidP="008C3089">
      <w:pPr>
        <w:pStyle w:val="BodyText"/>
        <w:tabs>
          <w:tab w:val="left" w:pos="2860"/>
          <w:tab w:val="left" w:pos="4510"/>
          <w:tab w:val="left" w:pos="5170"/>
          <w:tab w:val="left" w:pos="5940"/>
          <w:tab w:val="left" w:pos="7260"/>
          <w:tab w:val="left" w:pos="8280"/>
        </w:tabs>
        <w:jc w:val="both"/>
        <w:rPr>
          <w:rFonts w:cs="Arial"/>
          <w:color w:val="000000"/>
          <w:sz w:val="22"/>
          <w:szCs w:val="22"/>
        </w:rPr>
      </w:pPr>
      <w:r w:rsidRPr="007D5502">
        <w:rPr>
          <w:rFonts w:cs="Arial"/>
          <w:color w:val="000000"/>
          <w:sz w:val="22"/>
          <w:szCs w:val="22"/>
        </w:rPr>
        <w:t>This Agreement is made and entered into this</w:t>
      </w:r>
      <w:r>
        <w:rPr>
          <w:rFonts w:cs="Arial"/>
          <w:color w:val="000000"/>
          <w:sz w:val="22"/>
          <w:szCs w:val="22"/>
        </w:rPr>
        <w:t xml:space="preserve"> </w:t>
      </w:r>
      <w:r>
        <w:rPr>
          <w:rFonts w:cs="Arial"/>
          <w:color w:val="000000"/>
          <w:sz w:val="22"/>
          <w:szCs w:val="22"/>
          <w:u w:val="single"/>
        </w:rPr>
        <w:tab/>
      </w:r>
      <w:r>
        <w:rPr>
          <w:rFonts w:cs="Arial"/>
          <w:color w:val="000000"/>
          <w:sz w:val="22"/>
          <w:szCs w:val="22"/>
          <w:u w:val="single"/>
        </w:rPr>
        <w:tab/>
      </w:r>
      <w:r>
        <w:rPr>
          <w:rFonts w:cs="Arial"/>
          <w:b/>
          <w:color w:val="000000"/>
          <w:sz w:val="22"/>
          <w:szCs w:val="22"/>
        </w:rPr>
        <w:t xml:space="preserve"> </w:t>
      </w:r>
      <w:r w:rsidRPr="007D5502">
        <w:rPr>
          <w:rFonts w:cs="Arial"/>
          <w:color w:val="000000"/>
          <w:sz w:val="22"/>
          <w:szCs w:val="22"/>
        </w:rPr>
        <w:t xml:space="preserve">day of </w:t>
      </w:r>
      <w:r>
        <w:rPr>
          <w:rFonts w:cs="Arial"/>
          <w:color w:val="000000"/>
          <w:sz w:val="22"/>
          <w:szCs w:val="22"/>
          <w:u w:val="single"/>
        </w:rPr>
        <w:tab/>
      </w:r>
      <w:r>
        <w:rPr>
          <w:rFonts w:cs="Arial"/>
          <w:color w:val="000000"/>
          <w:sz w:val="22"/>
          <w:szCs w:val="22"/>
          <w:u w:val="single"/>
        </w:rPr>
        <w:tab/>
      </w:r>
      <w:r w:rsidRPr="007D5502">
        <w:rPr>
          <w:rFonts w:cs="Arial"/>
          <w:color w:val="000000"/>
          <w:sz w:val="22"/>
          <w:szCs w:val="22"/>
        </w:rPr>
        <w:t>, 20</w:t>
      </w:r>
      <w:r w:rsidR="00C53FC2">
        <w:rPr>
          <w:rFonts w:cs="Arial"/>
          <w:color w:val="000000"/>
          <w:sz w:val="22"/>
          <w:szCs w:val="22"/>
          <w:u w:val="single"/>
        </w:rPr>
        <w:tab/>
      </w:r>
      <w:r w:rsidRPr="007D5502">
        <w:rPr>
          <w:rFonts w:cs="Arial"/>
          <w:color w:val="000000"/>
          <w:sz w:val="22"/>
          <w:szCs w:val="22"/>
        </w:rPr>
        <w:t xml:space="preserve">, by and between the </w:t>
      </w:r>
      <w:smartTag w:uri="urn:schemas-microsoft-com:office:smarttags" w:element="PersonName">
        <w:r w:rsidRPr="007D5502">
          <w:rPr>
            <w:rFonts w:cs="Arial"/>
            <w:color w:val="000000"/>
            <w:sz w:val="22"/>
            <w:szCs w:val="22"/>
          </w:rPr>
          <w:t>City</w:t>
        </w:r>
      </w:smartTag>
      <w:r w:rsidRPr="007D5502">
        <w:rPr>
          <w:rFonts w:cs="Arial"/>
          <w:color w:val="000000"/>
          <w:sz w:val="22"/>
          <w:szCs w:val="22"/>
        </w:rPr>
        <w:t xml:space="preserve"> of Ove</w:t>
      </w:r>
      <w:r w:rsidR="00376CE6">
        <w:rPr>
          <w:rFonts w:cs="Arial"/>
          <w:color w:val="000000"/>
          <w:sz w:val="22"/>
          <w:szCs w:val="22"/>
        </w:rPr>
        <w:t>rland Park, Kansas, hereinafter</w:t>
      </w:r>
      <w:r w:rsidRPr="007D5502">
        <w:rPr>
          <w:rFonts w:cs="Arial"/>
          <w:color w:val="000000"/>
          <w:sz w:val="22"/>
          <w:szCs w:val="22"/>
        </w:rPr>
        <w:t xml:space="preserve"> </w:t>
      </w:r>
      <w:r w:rsidR="00C53FC2">
        <w:rPr>
          <w:rFonts w:cs="Arial"/>
          <w:color w:val="000000"/>
          <w:sz w:val="22"/>
          <w:szCs w:val="22"/>
        </w:rPr>
        <w:t>“</w:t>
      </w:r>
      <w:r w:rsidRPr="007D5502">
        <w:rPr>
          <w:rFonts w:cs="Arial"/>
          <w:color w:val="000000"/>
          <w:sz w:val="22"/>
          <w:szCs w:val="22"/>
        </w:rPr>
        <w:t>City</w:t>
      </w:r>
      <w:r w:rsidR="00C53FC2">
        <w:rPr>
          <w:rFonts w:cs="Arial"/>
          <w:color w:val="000000"/>
          <w:sz w:val="22"/>
          <w:szCs w:val="22"/>
        </w:rPr>
        <w:t>”</w:t>
      </w:r>
      <w:r w:rsidRPr="007D5502">
        <w:rPr>
          <w:rFonts w:cs="Arial"/>
          <w:color w:val="000000"/>
          <w:sz w:val="22"/>
          <w:szCs w:val="22"/>
        </w:rPr>
        <w:t xml:space="preserve">, and </w:t>
      </w:r>
      <w:r>
        <w:rPr>
          <w:rFonts w:cs="Arial"/>
          <w:color w:val="000000"/>
          <w:sz w:val="22"/>
          <w:szCs w:val="22"/>
          <w:u w:val="single"/>
        </w:rPr>
        <w:tab/>
      </w:r>
      <w:r>
        <w:rPr>
          <w:rFonts w:cs="Arial"/>
          <w:color w:val="000000"/>
          <w:sz w:val="22"/>
          <w:szCs w:val="22"/>
          <w:u w:val="single"/>
        </w:rPr>
        <w:tab/>
      </w:r>
      <w:r w:rsidR="00C53FC2">
        <w:rPr>
          <w:rFonts w:cs="Arial"/>
          <w:color w:val="000000"/>
          <w:sz w:val="22"/>
          <w:szCs w:val="22"/>
          <w:u w:val="single"/>
        </w:rPr>
        <w:tab/>
      </w:r>
      <w:r w:rsidR="00C53FC2">
        <w:rPr>
          <w:rFonts w:cs="Arial"/>
          <w:color w:val="000000"/>
          <w:sz w:val="22"/>
          <w:szCs w:val="22"/>
          <w:u w:val="single"/>
        </w:rPr>
        <w:tab/>
      </w:r>
      <w:r w:rsidR="00C53FC2">
        <w:rPr>
          <w:rFonts w:cs="Arial"/>
          <w:color w:val="000000"/>
          <w:sz w:val="22"/>
          <w:szCs w:val="22"/>
          <w:u w:val="single"/>
        </w:rPr>
        <w:tab/>
      </w:r>
      <w:r w:rsidR="00C53FC2">
        <w:rPr>
          <w:rFonts w:cs="Arial"/>
          <w:color w:val="000000"/>
          <w:sz w:val="22"/>
          <w:szCs w:val="22"/>
        </w:rPr>
        <w:t>,</w:t>
      </w:r>
      <w:r w:rsidR="00376CE6">
        <w:rPr>
          <w:rFonts w:cs="Arial"/>
          <w:color w:val="000000"/>
          <w:sz w:val="22"/>
          <w:szCs w:val="22"/>
        </w:rPr>
        <w:t xml:space="preserve"> hereinafter</w:t>
      </w:r>
      <w:r w:rsidRPr="007D5502">
        <w:rPr>
          <w:rFonts w:cs="Arial"/>
          <w:color w:val="000000"/>
          <w:sz w:val="22"/>
          <w:szCs w:val="22"/>
        </w:rPr>
        <w:t xml:space="preserve"> </w:t>
      </w:r>
      <w:r w:rsidR="00C53FC2">
        <w:rPr>
          <w:rFonts w:cs="Arial"/>
          <w:color w:val="000000"/>
          <w:sz w:val="22"/>
          <w:szCs w:val="22"/>
        </w:rPr>
        <w:t>“</w:t>
      </w:r>
      <w:r>
        <w:rPr>
          <w:rFonts w:cs="Arial"/>
          <w:color w:val="000000"/>
          <w:sz w:val="22"/>
          <w:szCs w:val="22"/>
        </w:rPr>
        <w:t>Consultant</w:t>
      </w:r>
      <w:r w:rsidRPr="007D5502">
        <w:rPr>
          <w:rFonts w:cs="Arial"/>
          <w:color w:val="000000"/>
          <w:sz w:val="22"/>
          <w:szCs w:val="22"/>
        </w:rPr>
        <w:t>.</w:t>
      </w:r>
      <w:r w:rsidR="00C53FC2">
        <w:rPr>
          <w:rFonts w:cs="Arial"/>
          <w:color w:val="000000"/>
          <w:sz w:val="22"/>
          <w:szCs w:val="22"/>
        </w:rPr>
        <w:t>”</w:t>
      </w:r>
      <w:r w:rsidRPr="007D5502">
        <w:rPr>
          <w:rFonts w:cs="Arial"/>
          <w:color w:val="000000"/>
          <w:sz w:val="22"/>
          <w:szCs w:val="22"/>
        </w:rPr>
        <w:t xml:space="preserve"> </w:t>
      </w:r>
    </w:p>
    <w:p w:rsidR="00EB662F" w:rsidRPr="007D5502" w:rsidRDefault="00EB662F">
      <w:pPr>
        <w:pStyle w:val="BodyText"/>
        <w:tabs>
          <w:tab w:val="left" w:pos="2860"/>
          <w:tab w:val="left" w:pos="4510"/>
          <w:tab w:val="left" w:pos="5170"/>
          <w:tab w:val="left" w:pos="5940"/>
          <w:tab w:val="left" w:pos="7260"/>
          <w:tab w:val="left" w:pos="9020"/>
        </w:tabs>
        <w:jc w:val="both"/>
        <w:rPr>
          <w:rFonts w:cs="Arial"/>
          <w:color w:val="000000"/>
          <w:sz w:val="22"/>
          <w:szCs w:val="22"/>
        </w:rPr>
      </w:pPr>
    </w:p>
    <w:p w:rsidR="00EB662F" w:rsidRPr="00136767" w:rsidRDefault="00EB662F" w:rsidP="008C3089">
      <w:pPr>
        <w:pStyle w:val="Heading2"/>
        <w:spacing w:before="0" w:after="120"/>
        <w:jc w:val="both"/>
        <w:rPr>
          <w:i w:val="0"/>
          <w:sz w:val="22"/>
          <w:szCs w:val="22"/>
        </w:rPr>
      </w:pPr>
      <w:r w:rsidRPr="00136767">
        <w:rPr>
          <w:i w:val="0"/>
          <w:sz w:val="22"/>
          <w:szCs w:val="22"/>
        </w:rPr>
        <w:t>I.</w:t>
      </w:r>
      <w:r w:rsidRPr="00136767">
        <w:rPr>
          <w:i w:val="0"/>
          <w:sz w:val="22"/>
          <w:szCs w:val="22"/>
        </w:rPr>
        <w:tab/>
        <w:t>Scope of Services and Cost Therefore</w:t>
      </w:r>
    </w:p>
    <w:p w:rsidR="00EB662F" w:rsidRDefault="00EB662F">
      <w:pPr>
        <w:pStyle w:val="BodyText3"/>
        <w:tabs>
          <w:tab w:val="left" w:pos="4290"/>
          <w:tab w:val="left" w:pos="7150"/>
          <w:tab w:val="left" w:pos="9020"/>
        </w:tabs>
        <w:ind w:left="720"/>
        <w:rPr>
          <w:rFonts w:cs="Arial"/>
          <w:sz w:val="22"/>
          <w:szCs w:val="22"/>
        </w:rPr>
      </w:pPr>
      <w:r w:rsidRPr="00136767">
        <w:rPr>
          <w:rFonts w:cs="Arial"/>
          <w:sz w:val="22"/>
          <w:szCs w:val="22"/>
        </w:rPr>
        <w:t xml:space="preserve">The </w:t>
      </w:r>
      <w:r>
        <w:rPr>
          <w:rFonts w:cs="Arial"/>
          <w:sz w:val="22"/>
          <w:szCs w:val="22"/>
        </w:rPr>
        <w:t>Consultant</w:t>
      </w:r>
      <w:r w:rsidRPr="00136767">
        <w:rPr>
          <w:rFonts w:cs="Arial"/>
          <w:sz w:val="22"/>
          <w:szCs w:val="22"/>
        </w:rPr>
        <w:t xml:space="preserve"> shall perform construction material testing services </w:t>
      </w:r>
      <w:r w:rsidR="00F67B87">
        <w:rPr>
          <w:rFonts w:cs="Arial"/>
          <w:sz w:val="22"/>
          <w:szCs w:val="22"/>
        </w:rPr>
        <w:t xml:space="preserve">(the “Services”) </w:t>
      </w:r>
      <w:r>
        <w:rPr>
          <w:rFonts w:cs="Arial"/>
          <w:sz w:val="22"/>
          <w:szCs w:val="22"/>
        </w:rPr>
        <w:t>to the City’s full satisfaction and in accordance with the Proposal Instructions, Proposal, Specifications, and Sampling and Testing Frequency Chart</w:t>
      </w:r>
      <w:r w:rsidRPr="00136767">
        <w:rPr>
          <w:rFonts w:cs="Arial"/>
          <w:sz w:val="22"/>
          <w:szCs w:val="22"/>
        </w:rPr>
        <w:t xml:space="preserve">, which </w:t>
      </w:r>
      <w:r>
        <w:rPr>
          <w:rFonts w:cs="Arial"/>
          <w:sz w:val="22"/>
          <w:szCs w:val="22"/>
        </w:rPr>
        <w:t>are attached hereto and incorporated by reference herein as follows:</w:t>
      </w:r>
    </w:p>
    <w:p w:rsidR="00EB662F" w:rsidRDefault="00EB662F">
      <w:pPr>
        <w:pStyle w:val="BodyText3"/>
        <w:tabs>
          <w:tab w:val="left" w:pos="4290"/>
          <w:tab w:val="left" w:pos="7150"/>
          <w:tab w:val="left" w:pos="9020"/>
        </w:tabs>
        <w:ind w:left="720"/>
        <w:rPr>
          <w:rFonts w:cs="Arial"/>
          <w:sz w:val="22"/>
          <w:szCs w:val="22"/>
        </w:rPr>
      </w:pPr>
    </w:p>
    <w:p w:rsidR="00EB662F" w:rsidRDefault="00EB662F">
      <w:pPr>
        <w:ind w:left="1890"/>
        <w:jc w:val="both"/>
        <w:rPr>
          <w:rFonts w:cs="Arial"/>
          <w:szCs w:val="22"/>
        </w:rPr>
      </w:pPr>
      <w:r>
        <w:rPr>
          <w:rFonts w:cs="Arial"/>
          <w:szCs w:val="22"/>
        </w:rPr>
        <w:t>EXHIBIT A:</w:t>
      </w:r>
      <w:r>
        <w:rPr>
          <w:rFonts w:cs="Arial"/>
          <w:szCs w:val="22"/>
        </w:rPr>
        <w:tab/>
        <w:t>Proposal Instructions</w:t>
      </w:r>
    </w:p>
    <w:p w:rsidR="00EB662F" w:rsidRDefault="00EB662F">
      <w:pPr>
        <w:ind w:left="1170" w:firstLine="720"/>
        <w:jc w:val="both"/>
        <w:rPr>
          <w:rFonts w:cs="Arial"/>
          <w:szCs w:val="22"/>
        </w:rPr>
      </w:pPr>
      <w:r>
        <w:rPr>
          <w:rFonts w:cs="Arial"/>
          <w:szCs w:val="22"/>
        </w:rPr>
        <w:t>EXHIBIT B:</w:t>
      </w:r>
      <w:r>
        <w:rPr>
          <w:rFonts w:cs="Arial"/>
          <w:szCs w:val="22"/>
        </w:rPr>
        <w:tab/>
        <w:t>Proposal</w:t>
      </w:r>
    </w:p>
    <w:p w:rsidR="00EB662F" w:rsidRDefault="00EB662F">
      <w:pPr>
        <w:ind w:left="1890"/>
        <w:jc w:val="both"/>
        <w:rPr>
          <w:rFonts w:cs="Arial"/>
          <w:szCs w:val="22"/>
        </w:rPr>
      </w:pPr>
      <w:r>
        <w:rPr>
          <w:rFonts w:cs="Arial"/>
          <w:szCs w:val="22"/>
        </w:rPr>
        <w:t>EXHIBIT C:</w:t>
      </w:r>
      <w:r>
        <w:rPr>
          <w:rFonts w:cs="Arial"/>
          <w:szCs w:val="22"/>
        </w:rPr>
        <w:tab/>
        <w:t>Specifications</w:t>
      </w:r>
    </w:p>
    <w:p w:rsidR="00EB662F" w:rsidRDefault="00EB662F">
      <w:pPr>
        <w:ind w:left="1890"/>
        <w:jc w:val="both"/>
        <w:rPr>
          <w:rFonts w:cs="Arial"/>
          <w:szCs w:val="22"/>
        </w:rPr>
      </w:pPr>
      <w:r>
        <w:rPr>
          <w:rFonts w:cs="Arial"/>
          <w:szCs w:val="22"/>
        </w:rPr>
        <w:t>EXHIBIT D:</w:t>
      </w:r>
      <w:r>
        <w:rPr>
          <w:rFonts w:cs="Arial"/>
          <w:szCs w:val="22"/>
        </w:rPr>
        <w:tab/>
        <w:t>Sampling and Testing Frequency Chart</w:t>
      </w:r>
    </w:p>
    <w:p w:rsidR="00EB662F" w:rsidRDefault="00EB662F">
      <w:pPr>
        <w:pStyle w:val="BodyText3"/>
        <w:tabs>
          <w:tab w:val="left" w:pos="4290"/>
          <w:tab w:val="left" w:pos="7150"/>
          <w:tab w:val="left" w:pos="9020"/>
        </w:tabs>
        <w:ind w:left="720"/>
        <w:rPr>
          <w:rFonts w:cs="Arial"/>
          <w:sz w:val="22"/>
          <w:szCs w:val="22"/>
        </w:rPr>
      </w:pPr>
    </w:p>
    <w:p w:rsidR="00EB662F" w:rsidRPr="00172298" w:rsidRDefault="00EB662F">
      <w:pPr>
        <w:pStyle w:val="BodyText3"/>
        <w:tabs>
          <w:tab w:val="left" w:pos="4290"/>
          <w:tab w:val="left" w:pos="7150"/>
          <w:tab w:val="left" w:pos="9020"/>
        </w:tabs>
        <w:ind w:left="720"/>
        <w:rPr>
          <w:rFonts w:cs="Arial"/>
          <w:sz w:val="22"/>
          <w:szCs w:val="22"/>
        </w:rPr>
      </w:pPr>
      <w:r>
        <w:rPr>
          <w:rFonts w:cs="Arial"/>
          <w:sz w:val="22"/>
          <w:szCs w:val="22"/>
        </w:rPr>
        <w:t xml:space="preserve">The Consultant shall be paid for this work an amount not to exceed </w:t>
      </w:r>
      <w:r>
        <w:rPr>
          <w:rFonts w:cs="Arial"/>
          <w:sz w:val="22"/>
          <w:szCs w:val="22"/>
          <w:u w:val="single"/>
        </w:rPr>
        <w:tab/>
      </w:r>
      <w:r>
        <w:rPr>
          <w:rFonts w:cs="Arial"/>
          <w:sz w:val="22"/>
          <w:szCs w:val="22"/>
          <w:u w:val="single"/>
        </w:rPr>
        <w:tab/>
      </w:r>
      <w:r>
        <w:rPr>
          <w:rFonts w:cs="Arial"/>
          <w:sz w:val="22"/>
          <w:szCs w:val="22"/>
        </w:rPr>
        <w:t xml:space="preserve"> dollars ($</w:t>
      </w:r>
      <w:r>
        <w:rPr>
          <w:rFonts w:cs="Arial"/>
          <w:sz w:val="22"/>
          <w:szCs w:val="22"/>
          <w:u w:val="single"/>
        </w:rPr>
        <w:tab/>
      </w:r>
      <w:r>
        <w:rPr>
          <w:rFonts w:cs="Arial"/>
          <w:sz w:val="22"/>
          <w:szCs w:val="22"/>
        </w:rPr>
        <w:t>).</w:t>
      </w:r>
    </w:p>
    <w:p w:rsidR="00EB662F" w:rsidRDefault="00EB662F" w:rsidP="00D620F2">
      <w:pPr>
        <w:pStyle w:val="BodyText3"/>
        <w:tabs>
          <w:tab w:val="left" w:pos="4290"/>
          <w:tab w:val="left" w:pos="7150"/>
          <w:tab w:val="left" w:pos="9020"/>
        </w:tabs>
        <w:rPr>
          <w:rFonts w:cs="Arial"/>
          <w:sz w:val="22"/>
          <w:szCs w:val="22"/>
        </w:rPr>
      </w:pPr>
    </w:p>
    <w:p w:rsidR="00D620F2" w:rsidRDefault="00D620F2" w:rsidP="008C30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190"/>
        </w:tabs>
        <w:spacing w:after="120"/>
        <w:jc w:val="both"/>
        <w:rPr>
          <w:rFonts w:cs="Arial"/>
          <w:b/>
          <w:szCs w:val="22"/>
        </w:rPr>
      </w:pPr>
      <w:r>
        <w:rPr>
          <w:rFonts w:cs="Arial"/>
          <w:b/>
          <w:szCs w:val="22"/>
        </w:rPr>
        <w:t>II.</w:t>
      </w:r>
      <w:r>
        <w:rPr>
          <w:rFonts w:cs="Arial"/>
          <w:b/>
          <w:szCs w:val="22"/>
        </w:rPr>
        <w:tab/>
        <w:t>TERM</w:t>
      </w:r>
    </w:p>
    <w:p w:rsidR="00D620F2" w:rsidRDefault="00D620F2" w:rsidP="008C3089">
      <w:pPr>
        <w:ind w:left="720"/>
        <w:jc w:val="both"/>
        <w:rPr>
          <w:rFonts w:cs="Arial"/>
          <w:szCs w:val="22"/>
        </w:rPr>
      </w:pPr>
      <w:r>
        <w:rPr>
          <w:rFonts w:cs="Arial"/>
          <w:szCs w:val="22"/>
        </w:rPr>
        <w:t>The initial term of this Agreement is for ________ year(s) commencing on the date set forth above.  At the end of the initial term, this Agreement will automatically renew for another ____ (__) year period unless either party provides notice to the other party in writing of the intent not to renew the Agreement or unless this Agreement is terminated as provided herein.</w:t>
      </w:r>
    </w:p>
    <w:p w:rsidR="00D620F2" w:rsidRDefault="00D620F2" w:rsidP="00D620F2">
      <w:pPr>
        <w:pStyle w:val="BodyText3"/>
        <w:tabs>
          <w:tab w:val="left" w:pos="4290"/>
          <w:tab w:val="left" w:pos="7150"/>
          <w:tab w:val="left" w:pos="9020"/>
        </w:tabs>
        <w:rPr>
          <w:rFonts w:cs="Arial"/>
          <w:sz w:val="22"/>
          <w:szCs w:val="22"/>
        </w:rPr>
      </w:pPr>
    </w:p>
    <w:p w:rsidR="00EB662F" w:rsidRPr="00136767" w:rsidRDefault="00EB662F">
      <w:pPr>
        <w:pStyle w:val="Heading2"/>
        <w:spacing w:before="0" w:after="120"/>
        <w:jc w:val="both"/>
        <w:rPr>
          <w:i w:val="0"/>
          <w:sz w:val="22"/>
          <w:szCs w:val="22"/>
        </w:rPr>
      </w:pPr>
      <w:r w:rsidRPr="00136767">
        <w:rPr>
          <w:i w:val="0"/>
          <w:sz w:val="22"/>
          <w:szCs w:val="22"/>
        </w:rPr>
        <w:t>I</w:t>
      </w:r>
      <w:r>
        <w:rPr>
          <w:i w:val="0"/>
          <w:sz w:val="22"/>
          <w:szCs w:val="22"/>
        </w:rPr>
        <w:t>I</w:t>
      </w:r>
      <w:r w:rsidR="00D620F2">
        <w:rPr>
          <w:i w:val="0"/>
          <w:sz w:val="22"/>
          <w:szCs w:val="22"/>
        </w:rPr>
        <w:t>I</w:t>
      </w:r>
      <w:r w:rsidRPr="00136767">
        <w:rPr>
          <w:i w:val="0"/>
          <w:sz w:val="22"/>
          <w:szCs w:val="22"/>
        </w:rPr>
        <w:t>.</w:t>
      </w:r>
      <w:r w:rsidRPr="00136767">
        <w:rPr>
          <w:i w:val="0"/>
          <w:sz w:val="22"/>
          <w:szCs w:val="22"/>
        </w:rPr>
        <w:tab/>
      </w:r>
      <w:r>
        <w:rPr>
          <w:i w:val="0"/>
          <w:sz w:val="22"/>
          <w:szCs w:val="22"/>
        </w:rPr>
        <w:t xml:space="preserve">Changes to </w:t>
      </w:r>
      <w:r w:rsidRPr="00136767">
        <w:rPr>
          <w:i w:val="0"/>
          <w:sz w:val="22"/>
          <w:szCs w:val="22"/>
        </w:rPr>
        <w:t>Scope of Services</w:t>
      </w:r>
    </w:p>
    <w:p w:rsidR="00EB662F" w:rsidRDefault="00EB662F">
      <w:pPr>
        <w:pStyle w:val="BodyText3"/>
        <w:tabs>
          <w:tab w:val="left" w:pos="4290"/>
          <w:tab w:val="left" w:pos="7150"/>
          <w:tab w:val="left" w:pos="9020"/>
        </w:tabs>
        <w:ind w:left="720"/>
        <w:rPr>
          <w:rFonts w:cs="Arial"/>
          <w:sz w:val="22"/>
          <w:szCs w:val="22"/>
        </w:rPr>
      </w:pPr>
      <w:r>
        <w:rPr>
          <w:rFonts w:cs="Arial"/>
          <w:sz w:val="22"/>
          <w:szCs w:val="22"/>
        </w:rPr>
        <w:t>This Agreement may be amended to provide for additions, deletions, and revisions in the Scope of Services outlined in the Proposal.  Prior to commencing any additional services, Consultant must submit a proposal outlining the additional services to be provided.  Consultant shall be compensated based upon the submitted unit prices for the additional services which shall be approved through a written Supplemental Agreement.</w:t>
      </w:r>
    </w:p>
    <w:p w:rsidR="00EB662F" w:rsidRPr="009C4AB5" w:rsidRDefault="00EB662F">
      <w:pPr>
        <w:pStyle w:val="BodyText3"/>
        <w:tabs>
          <w:tab w:val="left" w:pos="4290"/>
          <w:tab w:val="left" w:pos="7150"/>
        </w:tabs>
        <w:ind w:left="720"/>
        <w:rPr>
          <w:rFonts w:cs="Arial"/>
          <w:sz w:val="22"/>
          <w:szCs w:val="22"/>
        </w:rPr>
      </w:pPr>
    </w:p>
    <w:p w:rsidR="00EB662F" w:rsidRDefault="00D620F2">
      <w:pPr>
        <w:pStyle w:val="Heading2"/>
        <w:keepNext w:val="0"/>
        <w:spacing w:before="0" w:after="120"/>
        <w:jc w:val="both"/>
        <w:rPr>
          <w:i w:val="0"/>
          <w:sz w:val="22"/>
          <w:szCs w:val="22"/>
        </w:rPr>
      </w:pPr>
      <w:r>
        <w:rPr>
          <w:i w:val="0"/>
          <w:sz w:val="22"/>
          <w:szCs w:val="22"/>
        </w:rPr>
        <w:t>IV</w:t>
      </w:r>
      <w:r w:rsidR="00EB662F">
        <w:rPr>
          <w:i w:val="0"/>
          <w:sz w:val="22"/>
          <w:szCs w:val="22"/>
        </w:rPr>
        <w:t>.</w:t>
      </w:r>
      <w:r w:rsidR="00EB662F">
        <w:rPr>
          <w:i w:val="0"/>
          <w:sz w:val="22"/>
          <w:szCs w:val="22"/>
        </w:rPr>
        <w:tab/>
        <w:t xml:space="preserve">Completion of Project </w:t>
      </w:r>
    </w:p>
    <w:p w:rsidR="00EB662F" w:rsidRDefault="00EB662F">
      <w:pPr>
        <w:ind w:left="720"/>
        <w:jc w:val="both"/>
        <w:rPr>
          <w:rFonts w:cs="Arial"/>
          <w:szCs w:val="22"/>
        </w:rPr>
      </w:pPr>
      <w:r>
        <w:rPr>
          <w:rFonts w:cs="Arial"/>
          <w:szCs w:val="22"/>
        </w:rPr>
        <w:t xml:space="preserve">To meet the </w:t>
      </w:r>
      <w:smartTag w:uri="urn:schemas-microsoft-com:office:smarttags" w:element="PersonName">
        <w:r>
          <w:rPr>
            <w:rFonts w:cs="Arial"/>
            <w:szCs w:val="22"/>
          </w:rPr>
          <w:t>City</w:t>
        </w:r>
      </w:smartTag>
      <w:r>
        <w:rPr>
          <w:rFonts w:cs="Arial"/>
          <w:szCs w:val="22"/>
        </w:rPr>
        <w:t xml:space="preserve">’s specific needs, certain defined deliverables, activities, and dependencies have been included in the Proposal.  Execution of this Agreement constitutes agreement of the parties on the deliverables and activities in the Proposal.  Once these pre-agreed deliverables and metrics have been satisfied, </w:t>
      </w:r>
      <w:smartTag w:uri="urn:schemas-microsoft-com:office:smarttags" w:element="PersonName">
        <w:r>
          <w:rPr>
            <w:rFonts w:cs="Arial"/>
            <w:szCs w:val="22"/>
          </w:rPr>
          <w:t>City</w:t>
        </w:r>
      </w:smartTag>
      <w:r>
        <w:rPr>
          <w:rFonts w:cs="Arial"/>
          <w:szCs w:val="22"/>
        </w:rPr>
        <w:t xml:space="preserve"> and Consultant agree that the project is complete.  Provisions of Insurance and Indemnification will survive completion of the project and termination of the Agreement.</w:t>
      </w:r>
    </w:p>
    <w:p w:rsidR="00EB662F" w:rsidRDefault="00EB662F">
      <w:pPr>
        <w:ind w:left="720"/>
        <w:jc w:val="both"/>
        <w:rPr>
          <w:rFonts w:cs="Arial"/>
          <w:szCs w:val="22"/>
        </w:rPr>
      </w:pPr>
    </w:p>
    <w:p w:rsidR="00EB662F" w:rsidRDefault="00EB662F">
      <w:pPr>
        <w:pStyle w:val="Heading2"/>
        <w:keepNext w:val="0"/>
        <w:spacing w:before="0" w:after="120"/>
        <w:jc w:val="both"/>
        <w:rPr>
          <w:i w:val="0"/>
          <w:sz w:val="22"/>
          <w:szCs w:val="22"/>
        </w:rPr>
      </w:pPr>
      <w:r>
        <w:rPr>
          <w:i w:val="0"/>
          <w:sz w:val="22"/>
          <w:szCs w:val="22"/>
        </w:rPr>
        <w:t>V.</w:t>
      </w:r>
      <w:r>
        <w:rPr>
          <w:i w:val="0"/>
          <w:sz w:val="22"/>
          <w:szCs w:val="22"/>
        </w:rPr>
        <w:tab/>
        <w:t>Payment Terms</w:t>
      </w:r>
    </w:p>
    <w:p w:rsidR="00EB662F" w:rsidRDefault="00EB662F">
      <w:pPr>
        <w:ind w:left="720"/>
        <w:jc w:val="both"/>
        <w:rPr>
          <w:rFonts w:cs="Arial"/>
          <w:szCs w:val="22"/>
        </w:rPr>
      </w:pPr>
      <w:r>
        <w:rPr>
          <w:rFonts w:cs="Arial"/>
          <w:szCs w:val="22"/>
        </w:rPr>
        <w:t xml:space="preserve">City will make payment to Consultant on a unit price basis as shown in the Proposal.  It is understood and agreed that estimated quantities of items for unit price work are not guaranteed and payment will be based on actual quantities used for the period.  City will </w:t>
      </w:r>
      <w:r>
        <w:rPr>
          <w:rFonts w:cs="Arial"/>
          <w:szCs w:val="22"/>
        </w:rPr>
        <w:lastRenderedPageBreak/>
        <w:t xml:space="preserve">make payment to Consultant within </w:t>
      </w:r>
      <w:r w:rsidR="00C53FC2">
        <w:rPr>
          <w:rFonts w:cs="Arial"/>
          <w:szCs w:val="22"/>
        </w:rPr>
        <w:t>thirty (</w:t>
      </w:r>
      <w:r>
        <w:rPr>
          <w:rFonts w:cs="Arial"/>
          <w:szCs w:val="22"/>
        </w:rPr>
        <w:t>30</w:t>
      </w:r>
      <w:r w:rsidR="00C53FC2">
        <w:rPr>
          <w:rFonts w:cs="Arial"/>
          <w:szCs w:val="22"/>
        </w:rPr>
        <w:t>)</w:t>
      </w:r>
      <w:r>
        <w:rPr>
          <w:rFonts w:cs="Arial"/>
          <w:szCs w:val="22"/>
        </w:rPr>
        <w:t xml:space="preserve"> days after receipt of each </w:t>
      </w:r>
      <w:r w:rsidR="00F67B87">
        <w:rPr>
          <w:rFonts w:cs="Arial"/>
          <w:szCs w:val="22"/>
        </w:rPr>
        <w:t xml:space="preserve">undisputed </w:t>
      </w:r>
      <w:r>
        <w:rPr>
          <w:rFonts w:cs="Arial"/>
          <w:szCs w:val="22"/>
        </w:rPr>
        <w:t xml:space="preserve">invoice.  </w:t>
      </w:r>
    </w:p>
    <w:p w:rsidR="00EB662F" w:rsidRDefault="00EB662F">
      <w:pPr>
        <w:ind w:left="720"/>
        <w:jc w:val="both"/>
        <w:rPr>
          <w:rFonts w:cs="Arial"/>
          <w:szCs w:val="22"/>
        </w:rPr>
      </w:pPr>
    </w:p>
    <w:p w:rsidR="00EB662F" w:rsidRDefault="00EB662F">
      <w:pPr>
        <w:spacing w:after="120"/>
        <w:jc w:val="both"/>
        <w:rPr>
          <w:rFonts w:cs="Arial"/>
          <w:b/>
          <w:szCs w:val="22"/>
        </w:rPr>
      </w:pPr>
      <w:r>
        <w:rPr>
          <w:rFonts w:cs="Arial"/>
          <w:b/>
          <w:szCs w:val="22"/>
        </w:rPr>
        <w:t>V</w:t>
      </w:r>
      <w:r w:rsidR="00E96C81">
        <w:rPr>
          <w:rFonts w:cs="Arial"/>
          <w:b/>
          <w:szCs w:val="22"/>
        </w:rPr>
        <w:t>I</w:t>
      </w:r>
      <w:r>
        <w:rPr>
          <w:rFonts w:cs="Arial"/>
          <w:b/>
          <w:szCs w:val="22"/>
        </w:rPr>
        <w:t>.</w:t>
      </w:r>
      <w:r>
        <w:rPr>
          <w:rFonts w:cs="Arial"/>
          <w:szCs w:val="22"/>
        </w:rPr>
        <w:tab/>
      </w:r>
      <w:r>
        <w:rPr>
          <w:rFonts w:cs="Arial"/>
          <w:b/>
          <w:szCs w:val="22"/>
        </w:rPr>
        <w:t>Termination</w:t>
      </w:r>
    </w:p>
    <w:p w:rsidR="00EB662F" w:rsidRDefault="00EB662F">
      <w:pPr>
        <w:ind w:left="770"/>
        <w:jc w:val="both"/>
        <w:rPr>
          <w:rFonts w:cs="Arial"/>
        </w:rPr>
      </w:pPr>
      <w:r>
        <w:rPr>
          <w:rFonts w:cs="Arial"/>
        </w:rPr>
        <w:t xml:space="preserve">Nothing in this Agreement shall prevent, limit, or otherwise interfere with the right of the </w:t>
      </w:r>
      <w:smartTag w:uri="urn:schemas-microsoft-com:office:smarttags" w:element="PersonName">
        <w:r>
          <w:rPr>
            <w:rFonts w:cs="Arial"/>
          </w:rPr>
          <w:t>City</w:t>
        </w:r>
      </w:smartTag>
      <w:r>
        <w:rPr>
          <w:rFonts w:cs="Arial"/>
        </w:rPr>
        <w:t xml:space="preserve"> to terminate this Agreement, in whole or in part, with or without cause, subject to written notice to Consultant.  If the </w:t>
      </w:r>
      <w:smartTag w:uri="urn:schemas-microsoft-com:office:smarttags" w:element="PersonName">
        <w:r>
          <w:rPr>
            <w:rFonts w:cs="Arial"/>
          </w:rPr>
          <w:t>City</w:t>
        </w:r>
      </w:smartTag>
      <w:r>
        <w:rPr>
          <w:rFonts w:cs="Arial"/>
        </w:rPr>
        <w:t xml:space="preserve"> terminates the Agreement prior to completion of Services, </w:t>
      </w:r>
      <w:smartTag w:uri="urn:schemas-microsoft-com:office:smarttags" w:element="PersonName">
        <w:r>
          <w:rPr>
            <w:rFonts w:cs="Arial"/>
          </w:rPr>
          <w:t>City</w:t>
        </w:r>
      </w:smartTag>
      <w:r>
        <w:rPr>
          <w:rFonts w:cs="Arial"/>
        </w:rPr>
        <w:t xml:space="preserve"> shall compensate Consultant for all Services satisfactorily completed to date of its receipt of the termination notice.  Compensation shall not include anticipatory profit or consequential damages, neither of which will be allowed.</w:t>
      </w:r>
    </w:p>
    <w:p w:rsidR="00C53FC2" w:rsidRDefault="00C53FC2">
      <w:pPr>
        <w:ind w:left="770"/>
        <w:jc w:val="both"/>
        <w:rPr>
          <w:rFonts w:cs="Arial"/>
        </w:rPr>
      </w:pPr>
    </w:p>
    <w:p w:rsidR="00EB662F" w:rsidRDefault="00EB662F">
      <w:pPr>
        <w:pStyle w:val="Heading7"/>
        <w:spacing w:before="0" w:after="120"/>
        <w:jc w:val="both"/>
        <w:rPr>
          <w:rFonts w:ascii="Arial" w:hAnsi="Arial" w:cs="Arial"/>
          <w:b/>
          <w:sz w:val="22"/>
          <w:szCs w:val="22"/>
        </w:rPr>
      </w:pPr>
      <w:r>
        <w:rPr>
          <w:rFonts w:ascii="Arial" w:hAnsi="Arial" w:cs="Arial"/>
          <w:b/>
          <w:sz w:val="22"/>
          <w:szCs w:val="22"/>
        </w:rPr>
        <w:t>VI</w:t>
      </w:r>
      <w:r w:rsidR="00E96C81">
        <w:rPr>
          <w:rFonts w:ascii="Arial" w:hAnsi="Arial" w:cs="Arial"/>
          <w:b/>
          <w:sz w:val="22"/>
          <w:szCs w:val="22"/>
        </w:rPr>
        <w:t>I</w:t>
      </w:r>
      <w:r>
        <w:rPr>
          <w:rFonts w:ascii="Arial" w:hAnsi="Arial" w:cs="Arial"/>
          <w:b/>
          <w:sz w:val="22"/>
          <w:szCs w:val="22"/>
        </w:rPr>
        <w:t>.</w:t>
      </w:r>
      <w:r>
        <w:rPr>
          <w:rFonts w:ascii="Arial" w:hAnsi="Arial" w:cs="Arial"/>
          <w:b/>
          <w:sz w:val="22"/>
          <w:szCs w:val="22"/>
        </w:rPr>
        <w:tab/>
        <w:t>Dispute Resolution</w:t>
      </w:r>
    </w:p>
    <w:p w:rsidR="00EB662F" w:rsidRPr="007D5502" w:rsidRDefault="00EB662F">
      <w:pPr>
        <w:pStyle w:val="BodyText"/>
        <w:ind w:left="720"/>
        <w:jc w:val="both"/>
        <w:rPr>
          <w:rFonts w:cs="Arial"/>
          <w:color w:val="000000"/>
          <w:sz w:val="22"/>
          <w:szCs w:val="22"/>
        </w:rPr>
      </w:pPr>
      <w:r w:rsidRPr="007D5502">
        <w:rPr>
          <w:rFonts w:cs="Arial"/>
          <w:color w:val="000000"/>
          <w:sz w:val="22"/>
          <w:szCs w:val="22"/>
        </w:rPr>
        <w:t xml:space="preserve">City and </w:t>
      </w:r>
      <w:r>
        <w:rPr>
          <w:rFonts w:cs="Arial"/>
          <w:color w:val="000000"/>
          <w:sz w:val="22"/>
          <w:szCs w:val="22"/>
        </w:rPr>
        <w:t>Consultant</w:t>
      </w:r>
      <w:r w:rsidRPr="007D5502">
        <w:rPr>
          <w:rFonts w:cs="Arial"/>
          <w:color w:val="000000"/>
          <w:sz w:val="22"/>
          <w:szCs w:val="22"/>
        </w:rPr>
        <w:t xml:space="preserve"> agree that disputes relative to the </w:t>
      </w:r>
      <w:r w:rsidR="00F67B87">
        <w:rPr>
          <w:rFonts w:cs="Arial"/>
          <w:color w:val="000000"/>
          <w:sz w:val="22"/>
          <w:szCs w:val="22"/>
        </w:rPr>
        <w:t>S</w:t>
      </w:r>
      <w:r w:rsidRPr="007D5502">
        <w:rPr>
          <w:rFonts w:cs="Arial"/>
          <w:color w:val="000000"/>
          <w:sz w:val="22"/>
          <w:szCs w:val="22"/>
        </w:rPr>
        <w:t xml:space="preserve">ervices performed should first be addressed by good faith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w:t>
      </w:r>
      <w:r>
        <w:rPr>
          <w:rFonts w:cs="Arial"/>
          <w:color w:val="000000"/>
          <w:sz w:val="22"/>
          <w:szCs w:val="22"/>
        </w:rPr>
        <w:t>Consultant</w:t>
      </w:r>
      <w:r w:rsidRPr="007D5502">
        <w:rPr>
          <w:rFonts w:cs="Arial"/>
          <w:color w:val="000000"/>
          <w:sz w:val="22"/>
          <w:szCs w:val="22"/>
        </w:rPr>
        <w:t xml:space="preserve"> shall proceed with the Services as per this Agreement as if no dispute existed; and provided further that no dispute will be submitted to arbitration without the parties’ express written consent.</w:t>
      </w:r>
    </w:p>
    <w:p w:rsidR="00EB662F" w:rsidRDefault="00EB66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pPr>
        <w:spacing w:after="120"/>
        <w:jc w:val="both"/>
        <w:rPr>
          <w:rFonts w:cs="Arial"/>
          <w:b/>
          <w:szCs w:val="22"/>
        </w:rPr>
      </w:pPr>
      <w:r>
        <w:rPr>
          <w:rFonts w:cs="Arial"/>
          <w:b/>
          <w:szCs w:val="22"/>
        </w:rPr>
        <w:t>VII</w:t>
      </w:r>
      <w:r w:rsidR="00E96C81">
        <w:rPr>
          <w:rFonts w:cs="Arial"/>
          <w:b/>
          <w:szCs w:val="22"/>
        </w:rPr>
        <w:t>I</w:t>
      </w:r>
      <w:r>
        <w:rPr>
          <w:rFonts w:cs="Arial"/>
          <w:b/>
          <w:szCs w:val="22"/>
        </w:rPr>
        <w:t>.</w:t>
      </w:r>
      <w:r>
        <w:rPr>
          <w:rFonts w:cs="Arial"/>
          <w:b/>
          <w:szCs w:val="22"/>
        </w:rPr>
        <w:tab/>
        <w:t>Independent Contractor</w:t>
      </w:r>
    </w:p>
    <w:p w:rsidR="00EB662F" w:rsidRDefault="00EB66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cs="Arial"/>
          <w:szCs w:val="22"/>
        </w:rPr>
      </w:pPr>
      <w:r>
        <w:rPr>
          <w:rFonts w:cs="Arial"/>
          <w:szCs w:val="22"/>
        </w:rPr>
        <w:t xml:space="preserve">Consultant is an independent </w:t>
      </w:r>
      <w:r w:rsidR="002B72BA">
        <w:rPr>
          <w:rFonts w:cs="Arial"/>
          <w:szCs w:val="22"/>
        </w:rPr>
        <w:t>c</w:t>
      </w:r>
      <w:r>
        <w:rPr>
          <w:rFonts w:cs="Arial"/>
          <w:szCs w:val="22"/>
        </w:rPr>
        <w:t xml:space="preserve">ontractor and as such neither Consultant nor its personnel are agents or employees of the </w:t>
      </w:r>
      <w:smartTag w:uri="urn:schemas-microsoft-com:office:smarttags" w:element="PersonName">
        <w:r>
          <w:rPr>
            <w:rFonts w:cs="Arial"/>
            <w:szCs w:val="22"/>
          </w:rPr>
          <w:t>City</w:t>
        </w:r>
      </w:smartTag>
      <w:r>
        <w:rPr>
          <w:rFonts w:cs="Arial"/>
          <w:szCs w:val="22"/>
        </w:rPr>
        <w:t xml:space="preserve">. </w:t>
      </w:r>
    </w:p>
    <w:p w:rsidR="00EB662F" w:rsidRDefault="00EB66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Cs w:val="22"/>
        </w:rPr>
      </w:pPr>
    </w:p>
    <w:p w:rsidR="00EB662F" w:rsidRDefault="00EB66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Arial"/>
          <w:b/>
          <w:szCs w:val="22"/>
        </w:rPr>
      </w:pPr>
      <w:r>
        <w:rPr>
          <w:rFonts w:cs="Arial"/>
          <w:b/>
          <w:szCs w:val="22"/>
        </w:rPr>
        <w:t>I</w:t>
      </w:r>
      <w:r w:rsidR="00E96C81">
        <w:rPr>
          <w:rFonts w:cs="Arial"/>
          <w:b/>
          <w:szCs w:val="22"/>
        </w:rPr>
        <w:t>X</w:t>
      </w:r>
      <w:r>
        <w:rPr>
          <w:rFonts w:cs="Arial"/>
          <w:b/>
          <w:szCs w:val="22"/>
        </w:rPr>
        <w:t>.</w:t>
      </w:r>
      <w:r>
        <w:rPr>
          <w:rFonts w:cs="Arial"/>
          <w:b/>
          <w:szCs w:val="22"/>
        </w:rPr>
        <w:tab/>
        <w:t>Subcontractors</w:t>
      </w:r>
    </w:p>
    <w:p w:rsidR="00EB662F" w:rsidRDefault="00EB662F" w:rsidP="00BB7644">
      <w:pPr>
        <w:pStyle w:val="BodyText"/>
        <w:tabs>
          <w:tab w:val="left" w:pos="-1080"/>
          <w:tab w:val="left" w:pos="770"/>
          <w:tab w:val="left" w:pos="1430"/>
          <w:tab w:val="left" w:pos="2200"/>
        </w:tabs>
        <w:ind w:left="720"/>
        <w:jc w:val="both"/>
        <w:rPr>
          <w:rFonts w:cs="Arial"/>
          <w:color w:val="000000"/>
          <w:sz w:val="22"/>
          <w:szCs w:val="22"/>
        </w:rPr>
      </w:pPr>
      <w:r>
        <w:rPr>
          <w:rFonts w:cs="Arial"/>
          <w:color w:val="000000"/>
          <w:sz w:val="22"/>
          <w:szCs w:val="22"/>
        </w:rPr>
        <w:t>Consultant shall not subcontract out any work</w:t>
      </w:r>
      <w:r w:rsidR="00F67B87">
        <w:rPr>
          <w:rFonts w:cs="Arial"/>
          <w:color w:val="000000"/>
          <w:sz w:val="22"/>
          <w:szCs w:val="22"/>
        </w:rPr>
        <w:t xml:space="preserve"> under this Agreement</w:t>
      </w:r>
      <w:r>
        <w:rPr>
          <w:rFonts w:cs="Arial"/>
          <w:color w:val="000000"/>
          <w:sz w:val="22"/>
          <w:szCs w:val="22"/>
        </w:rPr>
        <w:t xml:space="preserve"> without written approval of the City.  If Consultant subcontracts</w:t>
      </w:r>
      <w:r w:rsidRPr="007D5502">
        <w:rPr>
          <w:rFonts w:cs="Arial"/>
          <w:color w:val="000000"/>
          <w:sz w:val="22"/>
          <w:szCs w:val="22"/>
        </w:rPr>
        <w:t xml:space="preserve"> </w:t>
      </w:r>
      <w:r>
        <w:rPr>
          <w:rFonts w:cs="Arial"/>
          <w:color w:val="000000"/>
          <w:sz w:val="22"/>
          <w:szCs w:val="22"/>
        </w:rPr>
        <w:t>s</w:t>
      </w:r>
      <w:r w:rsidRPr="007D5502">
        <w:rPr>
          <w:rFonts w:cs="Arial"/>
          <w:color w:val="000000"/>
          <w:sz w:val="22"/>
          <w:szCs w:val="22"/>
        </w:rPr>
        <w:t xml:space="preserve">ervices under this Agreement, </w:t>
      </w:r>
      <w:r>
        <w:rPr>
          <w:rFonts w:cs="Arial"/>
          <w:color w:val="000000"/>
          <w:sz w:val="22"/>
          <w:szCs w:val="22"/>
        </w:rPr>
        <w:t xml:space="preserve">they </w:t>
      </w:r>
      <w:r w:rsidRPr="007D5502">
        <w:rPr>
          <w:rFonts w:cs="Arial"/>
          <w:color w:val="000000"/>
          <w:sz w:val="22"/>
          <w:szCs w:val="22"/>
        </w:rPr>
        <w:t xml:space="preserve">shall not be relieved of </w:t>
      </w:r>
      <w:r>
        <w:rPr>
          <w:rFonts w:cs="Arial"/>
          <w:color w:val="000000"/>
          <w:sz w:val="22"/>
          <w:szCs w:val="22"/>
        </w:rPr>
        <w:t>their</w:t>
      </w:r>
      <w:r w:rsidRPr="007D5502">
        <w:rPr>
          <w:rFonts w:cs="Arial"/>
          <w:color w:val="000000"/>
          <w:sz w:val="22"/>
          <w:szCs w:val="22"/>
        </w:rPr>
        <w:t xml:space="preserve"> liability hereunder thereby.  Services performed by any subcontractor hired by </w:t>
      </w:r>
      <w:r>
        <w:rPr>
          <w:rFonts w:cs="Arial"/>
          <w:color w:val="000000"/>
          <w:sz w:val="22"/>
          <w:szCs w:val="22"/>
        </w:rPr>
        <w:t>Consultant</w:t>
      </w:r>
      <w:r w:rsidRPr="007D5502">
        <w:rPr>
          <w:rFonts w:cs="Arial"/>
          <w:color w:val="000000"/>
          <w:sz w:val="22"/>
          <w:szCs w:val="22"/>
        </w:rPr>
        <w:t xml:space="preserve"> will not result in any additional cost to </w:t>
      </w:r>
      <w:smartTag w:uri="urn:schemas-microsoft-com:office:smarttags" w:element="PersonName">
        <w:r w:rsidRPr="007D5502">
          <w:rPr>
            <w:rFonts w:cs="Arial"/>
            <w:color w:val="000000"/>
            <w:sz w:val="22"/>
            <w:szCs w:val="22"/>
          </w:rPr>
          <w:t>City</w:t>
        </w:r>
      </w:smartTag>
      <w:r w:rsidRPr="007D5502">
        <w:rPr>
          <w:rFonts w:cs="Arial"/>
          <w:color w:val="000000"/>
          <w:sz w:val="22"/>
          <w:szCs w:val="22"/>
        </w:rPr>
        <w:t xml:space="preserve">. </w:t>
      </w:r>
      <w:r>
        <w:rPr>
          <w:rFonts w:cs="Arial"/>
          <w:color w:val="000000"/>
          <w:sz w:val="22"/>
          <w:szCs w:val="22"/>
        </w:rPr>
        <w:t xml:space="preserve"> Consultant</w:t>
      </w:r>
      <w:r w:rsidRPr="007D5502">
        <w:rPr>
          <w:rFonts w:cs="Arial"/>
          <w:color w:val="000000"/>
          <w:sz w:val="22"/>
          <w:szCs w:val="22"/>
        </w:rPr>
        <w:t xml:space="preserve"> must notify the </w:t>
      </w:r>
      <w:smartTag w:uri="urn:schemas-microsoft-com:office:smarttags" w:element="PersonName">
        <w:r w:rsidRPr="007D5502">
          <w:rPr>
            <w:rFonts w:cs="Arial"/>
            <w:color w:val="000000"/>
            <w:sz w:val="22"/>
            <w:szCs w:val="22"/>
          </w:rPr>
          <w:t>City</w:t>
        </w:r>
      </w:smartTag>
      <w:r w:rsidRPr="007D5502">
        <w:rPr>
          <w:rFonts w:cs="Arial"/>
          <w:color w:val="000000"/>
          <w:sz w:val="22"/>
          <w:szCs w:val="22"/>
        </w:rPr>
        <w:t xml:space="preserve"> of any proposed subcon</w:t>
      </w:r>
      <w:r>
        <w:rPr>
          <w:rFonts w:cs="Arial"/>
          <w:color w:val="000000"/>
          <w:sz w:val="22"/>
          <w:szCs w:val="22"/>
        </w:rPr>
        <w:t>tractors</w:t>
      </w:r>
      <w:r w:rsidRPr="007D5502">
        <w:rPr>
          <w:rFonts w:cs="Arial"/>
          <w:color w:val="000000"/>
          <w:sz w:val="22"/>
          <w:szCs w:val="22"/>
        </w:rPr>
        <w:t xml:space="preserve"> and the </w:t>
      </w:r>
      <w:smartTag w:uri="urn:schemas-microsoft-com:office:smarttags" w:element="PersonName">
        <w:r w:rsidRPr="007D5502">
          <w:rPr>
            <w:rFonts w:cs="Arial"/>
            <w:color w:val="000000"/>
            <w:sz w:val="22"/>
            <w:szCs w:val="22"/>
          </w:rPr>
          <w:t>City</w:t>
        </w:r>
      </w:smartTag>
      <w:r w:rsidRPr="007D5502">
        <w:rPr>
          <w:rFonts w:cs="Arial"/>
          <w:color w:val="000000"/>
          <w:sz w:val="22"/>
          <w:szCs w:val="22"/>
        </w:rPr>
        <w:t xml:space="preserve"> shall have the right of approval thereof. </w:t>
      </w:r>
      <w:r>
        <w:rPr>
          <w:rFonts w:cs="Arial"/>
          <w:color w:val="000000"/>
          <w:sz w:val="22"/>
          <w:szCs w:val="22"/>
        </w:rPr>
        <w:t xml:space="preserve"> Consultant</w:t>
      </w:r>
      <w:r w:rsidRPr="007D5502">
        <w:rPr>
          <w:rFonts w:cs="Arial"/>
          <w:color w:val="000000"/>
          <w:sz w:val="22"/>
          <w:szCs w:val="22"/>
        </w:rPr>
        <w:t xml:space="preserve"> agrees to the insurance requirements concerning the use of subcontractors as specified herein</w:t>
      </w:r>
    </w:p>
    <w:p w:rsidR="00EB662F" w:rsidRPr="007D5502" w:rsidRDefault="00EB662F">
      <w:pPr>
        <w:pStyle w:val="BodyText"/>
        <w:tabs>
          <w:tab w:val="left" w:pos="-1080"/>
          <w:tab w:val="left" w:pos="770"/>
          <w:tab w:val="left" w:pos="1430"/>
          <w:tab w:val="left" w:pos="2200"/>
        </w:tabs>
        <w:ind w:left="720" w:hanging="720"/>
        <w:jc w:val="both"/>
        <w:rPr>
          <w:rFonts w:cs="Arial"/>
          <w:color w:val="000000"/>
          <w:sz w:val="22"/>
          <w:szCs w:val="22"/>
        </w:rPr>
      </w:pPr>
    </w:p>
    <w:p w:rsidR="00EB662F" w:rsidRDefault="00EB662F">
      <w:pPr>
        <w:pStyle w:val="Heading7"/>
        <w:spacing w:before="0" w:after="120"/>
        <w:jc w:val="both"/>
        <w:rPr>
          <w:rFonts w:ascii="Arial" w:hAnsi="Arial" w:cs="Arial"/>
          <w:b/>
          <w:sz w:val="22"/>
          <w:szCs w:val="22"/>
        </w:rPr>
      </w:pPr>
      <w:r>
        <w:rPr>
          <w:rFonts w:ascii="Arial" w:hAnsi="Arial" w:cs="Arial"/>
          <w:b/>
          <w:sz w:val="22"/>
          <w:szCs w:val="22"/>
        </w:rPr>
        <w:t>X.</w:t>
      </w:r>
      <w:r>
        <w:rPr>
          <w:rFonts w:ascii="Arial" w:hAnsi="Arial" w:cs="Arial"/>
          <w:b/>
          <w:sz w:val="22"/>
          <w:szCs w:val="22"/>
        </w:rPr>
        <w:tab/>
        <w:t>Indemnification</w:t>
      </w:r>
    </w:p>
    <w:p w:rsidR="00EB662F" w:rsidRDefault="00EB66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cs="Arial"/>
          <w:szCs w:val="22"/>
        </w:rPr>
      </w:pPr>
      <w:r>
        <w:rPr>
          <w:rFonts w:cs="Arial"/>
          <w:szCs w:val="22"/>
        </w:rPr>
        <w:t xml:space="preserve">Consultant agrees to defend, indemnify and hold harmless the </w:t>
      </w:r>
      <w:smartTag w:uri="urn:schemas-microsoft-com:office:smarttags" w:element="PersonName">
        <w:r>
          <w:rPr>
            <w:rFonts w:cs="Arial"/>
            <w:szCs w:val="22"/>
          </w:rPr>
          <w:t>City</w:t>
        </w:r>
      </w:smartTag>
      <w:r>
        <w:rPr>
          <w:rFonts w:cs="Arial"/>
          <w:szCs w:val="22"/>
        </w:rPr>
        <w:t xml:space="preserve"> and its agents </w:t>
      </w:r>
      <w:r w:rsidRPr="00E75FEB">
        <w:rPr>
          <w:rFonts w:cs="Arial"/>
          <w:szCs w:val="22"/>
        </w:rPr>
        <w:t>and/or employees from any and all claims, settlements, and judgments including but no</w:t>
      </w:r>
      <w:r>
        <w:rPr>
          <w:rFonts w:cs="Arial"/>
          <w:szCs w:val="22"/>
        </w:rPr>
        <w:t>t</w:t>
      </w:r>
      <w:r w:rsidRPr="00E75FEB">
        <w:rPr>
          <w:rFonts w:cs="Arial"/>
          <w:szCs w:val="22"/>
        </w:rPr>
        <w:t xml:space="preserve"> limited to those for bodily injury, physical property damage and/or death arising out</w:t>
      </w:r>
      <w:r>
        <w:rPr>
          <w:rFonts w:cs="Arial"/>
          <w:szCs w:val="22"/>
        </w:rPr>
        <w:t xml:space="preserve"> of Consultant or any of its agents, servants, employees' or subcontractors</w:t>
      </w:r>
      <w:r>
        <w:rPr>
          <w:rFonts w:cs="Arial"/>
          <w:color w:val="FF0000"/>
          <w:szCs w:val="22"/>
        </w:rPr>
        <w:t xml:space="preserve"> </w:t>
      </w:r>
      <w:r>
        <w:rPr>
          <w:rFonts w:cs="Arial"/>
          <w:szCs w:val="22"/>
        </w:rPr>
        <w:t>performance or failure to perform under this Agreement.  Neither acceptance of the completed Services, payment, nor termination of this Agreement shall release Consultant of its obligation under this paragraph.</w:t>
      </w:r>
    </w:p>
    <w:p w:rsidR="00EB662F" w:rsidRDefault="00EB662F">
      <w:pPr>
        <w:pStyle w:val="Heading7"/>
        <w:spacing w:before="0" w:after="0"/>
        <w:jc w:val="both"/>
        <w:rPr>
          <w:rFonts w:ascii="Arial" w:hAnsi="Arial" w:cs="Arial"/>
          <w:b/>
          <w:sz w:val="22"/>
          <w:szCs w:val="22"/>
        </w:rPr>
      </w:pPr>
    </w:p>
    <w:p w:rsidR="00EB662F" w:rsidRDefault="00EB662F" w:rsidP="00BB7644">
      <w:pPr>
        <w:pStyle w:val="Heading7"/>
        <w:tabs>
          <w:tab w:val="left" w:pos="720"/>
        </w:tabs>
        <w:spacing w:before="0" w:after="120"/>
        <w:jc w:val="both"/>
        <w:rPr>
          <w:rFonts w:ascii="Arial" w:hAnsi="Arial" w:cs="Arial"/>
          <w:b/>
          <w:sz w:val="22"/>
          <w:szCs w:val="22"/>
        </w:rPr>
      </w:pPr>
      <w:r>
        <w:rPr>
          <w:rFonts w:ascii="Arial" w:hAnsi="Arial" w:cs="Arial"/>
          <w:b/>
          <w:sz w:val="22"/>
          <w:szCs w:val="22"/>
        </w:rPr>
        <w:t>X</w:t>
      </w:r>
      <w:r w:rsidR="00E96C81">
        <w:rPr>
          <w:rFonts w:ascii="Arial" w:hAnsi="Arial" w:cs="Arial"/>
          <w:b/>
          <w:sz w:val="22"/>
          <w:szCs w:val="22"/>
        </w:rPr>
        <w:t>I</w:t>
      </w:r>
      <w:r>
        <w:rPr>
          <w:rFonts w:ascii="Arial" w:hAnsi="Arial" w:cs="Arial"/>
          <w:b/>
          <w:sz w:val="22"/>
          <w:szCs w:val="22"/>
        </w:rPr>
        <w:t>.</w:t>
      </w:r>
      <w:r>
        <w:rPr>
          <w:rFonts w:ascii="Arial" w:hAnsi="Arial" w:cs="Arial"/>
          <w:b/>
          <w:sz w:val="22"/>
          <w:szCs w:val="22"/>
        </w:rPr>
        <w:tab/>
        <w:t>Insurance Requirements</w:t>
      </w:r>
    </w:p>
    <w:p w:rsidR="00EB662F" w:rsidRDefault="00EB662F" w:rsidP="00BB7644">
      <w:pPr>
        <w:spacing w:after="120"/>
        <w:ind w:left="1430" w:hanging="710"/>
        <w:jc w:val="both"/>
        <w:rPr>
          <w:rFonts w:cs="Arial"/>
          <w:szCs w:val="22"/>
        </w:rPr>
      </w:pPr>
      <w:r>
        <w:rPr>
          <w:rFonts w:cs="Arial"/>
          <w:szCs w:val="22"/>
        </w:rPr>
        <w:t>A.</w:t>
      </w:r>
      <w:r>
        <w:rPr>
          <w:rFonts w:cs="Arial"/>
          <w:szCs w:val="22"/>
        </w:rPr>
        <w:tab/>
      </w:r>
      <w:r>
        <w:rPr>
          <w:rFonts w:cs="Arial"/>
          <w:szCs w:val="22"/>
          <w:u w:val="single"/>
        </w:rPr>
        <w:t>General</w:t>
      </w:r>
      <w:r>
        <w:rPr>
          <w:rFonts w:cs="Arial"/>
          <w:szCs w:val="22"/>
        </w:rPr>
        <w:t xml:space="preserve">:  Consultant shall secure and maintain, throughout the duration of this contract, insurance (on an occurrence basis unless otherwise agreed to) of such types and in at least such amounts as required herein.  Consultant shall provide certificates of insurance and renewals thereof on forms provided by the </w:t>
      </w:r>
      <w:smartTag w:uri="urn:schemas-microsoft-com:office:smarttags" w:element="PersonName">
        <w:r>
          <w:rPr>
            <w:rFonts w:cs="Arial"/>
            <w:szCs w:val="22"/>
          </w:rPr>
          <w:t>City</w:t>
        </w:r>
      </w:smartTag>
      <w:r>
        <w:rPr>
          <w:rFonts w:cs="Arial"/>
          <w:szCs w:val="22"/>
        </w:rPr>
        <w:t xml:space="preserve">.  The </w:t>
      </w:r>
      <w:smartTag w:uri="urn:schemas-microsoft-com:office:smarttags" w:element="PersonName">
        <w:r>
          <w:rPr>
            <w:rFonts w:cs="Arial"/>
            <w:szCs w:val="22"/>
          </w:rPr>
          <w:t>City</w:t>
        </w:r>
      </w:smartTag>
      <w:r>
        <w:rPr>
          <w:rFonts w:cs="Arial"/>
          <w:szCs w:val="22"/>
        </w:rPr>
        <w:t xml:space="preserve"> shall be notified by receipt of written notice from the insurer at least thirty (30) days prior to material modification or cancellation of any policy listed on the Certificate. </w:t>
      </w:r>
    </w:p>
    <w:p w:rsidR="00EB662F" w:rsidRDefault="00EB662F">
      <w:pPr>
        <w:tabs>
          <w:tab w:val="left" w:pos="-1080"/>
          <w:tab w:val="left" w:pos="-720"/>
          <w:tab w:val="left" w:pos="0"/>
          <w:tab w:val="left" w:pos="370"/>
          <w:tab w:val="left" w:pos="99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rsidP="00BB7644">
      <w:pPr>
        <w:spacing w:after="120"/>
        <w:ind w:left="1430" w:hanging="710"/>
        <w:jc w:val="both"/>
        <w:rPr>
          <w:rFonts w:cs="Arial"/>
          <w:szCs w:val="22"/>
        </w:rPr>
      </w:pPr>
      <w:r>
        <w:rPr>
          <w:rFonts w:cs="Arial"/>
          <w:szCs w:val="22"/>
        </w:rPr>
        <w:t>B.</w:t>
      </w:r>
      <w:r>
        <w:rPr>
          <w:rFonts w:cs="Arial"/>
          <w:szCs w:val="22"/>
        </w:rPr>
        <w:tab/>
      </w:r>
      <w:r>
        <w:rPr>
          <w:rFonts w:cs="Arial"/>
          <w:szCs w:val="22"/>
          <w:u w:val="single"/>
        </w:rPr>
        <w:t>Notice of Claim Reduction of Policy Limits</w:t>
      </w:r>
      <w:r>
        <w:rPr>
          <w:rFonts w:cs="Arial"/>
          <w:szCs w:val="22"/>
        </w:rPr>
        <w:t xml:space="preserve">:  Consultant, upon receipt of notice of any claim in connection with the contract, shall promptly notify the </w:t>
      </w:r>
      <w:smartTag w:uri="urn:schemas-microsoft-com:office:smarttags" w:element="PersonName">
        <w:r>
          <w:rPr>
            <w:rFonts w:cs="Arial"/>
            <w:szCs w:val="22"/>
          </w:rPr>
          <w:t>City</w:t>
        </w:r>
      </w:smartTag>
      <w:r>
        <w:rPr>
          <w:rFonts w:cs="Arial"/>
          <w:szCs w:val="22"/>
        </w:rPr>
        <w:t>, providing full details thereof, including an estimate of the amount of loss or liability.</w:t>
      </w:r>
    </w:p>
    <w:p w:rsidR="00EB662F" w:rsidRDefault="00EB662F">
      <w:pPr>
        <w:ind w:left="1430" w:hanging="1430"/>
        <w:jc w:val="both"/>
        <w:rPr>
          <w:rFonts w:cs="Arial"/>
          <w:szCs w:val="22"/>
        </w:rPr>
      </w:pPr>
    </w:p>
    <w:p w:rsidR="00EB662F" w:rsidRDefault="00EB662F" w:rsidP="00BB7644">
      <w:pPr>
        <w:tabs>
          <w:tab w:val="left" w:pos="-1080"/>
          <w:tab w:val="left" w:pos="-720"/>
          <w:tab w:val="left" w:pos="1430"/>
          <w:tab w:val="left" w:pos="2200"/>
          <w:tab w:val="left" w:pos="2880"/>
          <w:tab w:val="left" w:pos="3600"/>
          <w:tab w:val="left" w:pos="4320"/>
          <w:tab w:val="left" w:pos="5040"/>
          <w:tab w:val="left" w:pos="5760"/>
          <w:tab w:val="left" w:pos="6480"/>
          <w:tab w:val="left" w:pos="7200"/>
          <w:tab w:val="left" w:pos="7920"/>
          <w:tab w:val="left" w:pos="8640"/>
          <w:tab w:val="left" w:pos="9360"/>
        </w:tabs>
        <w:ind w:left="1430" w:firstLine="10"/>
        <w:jc w:val="both"/>
        <w:rPr>
          <w:rFonts w:cs="Arial"/>
          <w:szCs w:val="22"/>
        </w:rPr>
      </w:pPr>
      <w:r>
        <w:rPr>
          <w:rFonts w:cs="Arial"/>
          <w:szCs w:val="22"/>
        </w:rPr>
        <w:t xml:space="preserve">Consultant shall monitor and promptly notify the </w:t>
      </w:r>
      <w:smartTag w:uri="urn:schemas-microsoft-com:office:smarttags" w:element="PersonName">
        <w:r>
          <w:rPr>
            <w:rFonts w:cs="Arial"/>
            <w:szCs w:val="22"/>
          </w:rPr>
          <w:t>City</w:t>
        </w:r>
      </w:smartTag>
      <w:r>
        <w:rPr>
          <w:rFonts w:cs="Arial"/>
          <w:szCs w:val="22"/>
        </w:rPr>
        <w:t xml:space="preserve"> of any reduction in limits of protection afforded under any policy listed in the Certificate (or otherwise required by the contract) if the Consultant’s limits of protection shall have been impaired or reduced to such extent that the limits fall below the minimum amounts required herein.  Consultant shall promptly reinstate the original limits of liability required hereunder and shall furnish evidence thereof to the City.</w:t>
      </w:r>
    </w:p>
    <w:p w:rsidR="00EB662F" w:rsidRDefault="00EB662F">
      <w:pPr>
        <w:tabs>
          <w:tab w:val="left" w:pos="-1080"/>
          <w:tab w:val="left" w:pos="-720"/>
          <w:tab w:val="left" w:pos="0"/>
          <w:tab w:val="left" w:pos="370"/>
          <w:tab w:val="left" w:pos="99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rsidP="00BB7644">
      <w:pPr>
        <w:tabs>
          <w:tab w:val="left" w:pos="-1080"/>
          <w:tab w:val="left" w:pos="-720"/>
        </w:tabs>
        <w:spacing w:after="120"/>
        <w:ind w:left="1430" w:hanging="710"/>
        <w:jc w:val="both"/>
        <w:rPr>
          <w:rFonts w:cs="Arial"/>
          <w:szCs w:val="22"/>
        </w:rPr>
      </w:pPr>
      <w:r>
        <w:rPr>
          <w:rFonts w:cs="Arial"/>
          <w:szCs w:val="22"/>
        </w:rPr>
        <w:t>C.</w:t>
      </w:r>
      <w:r>
        <w:rPr>
          <w:rFonts w:cs="Arial"/>
          <w:szCs w:val="22"/>
        </w:rPr>
        <w:tab/>
      </w:r>
      <w:r w:rsidR="005A03EB">
        <w:rPr>
          <w:rFonts w:cs="Arial"/>
          <w:szCs w:val="22"/>
          <w:u w:val="single"/>
        </w:rPr>
        <w:t xml:space="preserve">Commercial </w:t>
      </w:r>
      <w:r>
        <w:rPr>
          <w:rFonts w:cs="Arial"/>
          <w:szCs w:val="22"/>
          <w:u w:val="single"/>
        </w:rPr>
        <w:t>General Liability</w:t>
      </w:r>
      <w:r>
        <w:rPr>
          <w:rFonts w:cs="Arial"/>
          <w:szCs w:val="22"/>
        </w:rPr>
        <w:t xml:space="preserve">:  The Commercial General Liability insurance coverage that is to be provided by Consultant shall comply with appropriate section.  Such insurance shall specifically insure the contractual liability assumed by Consultant under SECTION </w:t>
      </w:r>
      <w:r w:rsidR="002B72BA">
        <w:rPr>
          <w:rFonts w:cs="Arial"/>
          <w:szCs w:val="22"/>
        </w:rPr>
        <w:t xml:space="preserve">IX </w:t>
      </w:r>
      <w:r>
        <w:rPr>
          <w:rFonts w:cs="Arial"/>
          <w:szCs w:val="22"/>
        </w:rPr>
        <w:t>of this CONTRACT.</w:t>
      </w:r>
    </w:p>
    <w:p w:rsidR="00EB662F" w:rsidRPr="00AE30D6" w:rsidRDefault="00EB662F">
      <w:pPr>
        <w:tabs>
          <w:tab w:val="left" w:pos="-1440"/>
          <w:tab w:val="left" w:pos="-720"/>
        </w:tabs>
        <w:ind w:left="1440" w:right="720"/>
        <w:jc w:val="both"/>
        <w:rPr>
          <w:rFonts w:cs="Arial"/>
          <w:szCs w:val="22"/>
        </w:rPr>
      </w:pPr>
      <w:r w:rsidRPr="00AE30D6">
        <w:rPr>
          <w:rFonts w:cs="Arial"/>
          <w:szCs w:val="22"/>
        </w:rPr>
        <w:t>Limits –</w:t>
      </w:r>
    </w:p>
    <w:tbl>
      <w:tblPr>
        <w:tblW w:w="0" w:type="auto"/>
        <w:tblInd w:w="2268" w:type="dxa"/>
        <w:tblLook w:val="01E0" w:firstRow="1" w:lastRow="1" w:firstColumn="1" w:lastColumn="1" w:noHBand="0" w:noVBand="0"/>
      </w:tblPr>
      <w:tblGrid>
        <w:gridCol w:w="4770"/>
        <w:gridCol w:w="1530"/>
      </w:tblGrid>
      <w:tr w:rsidR="00EB662F" w:rsidRPr="00D678CA" w:rsidTr="00D678CA">
        <w:trPr>
          <w:trHeight w:val="261"/>
        </w:trPr>
        <w:tc>
          <w:tcPr>
            <w:tcW w:w="4770" w:type="dxa"/>
            <w:shd w:val="clear" w:color="auto" w:fill="auto"/>
          </w:tcPr>
          <w:p w:rsidR="00EB662F" w:rsidRPr="00D678CA" w:rsidRDefault="00EB662F" w:rsidP="00D678CA">
            <w:pPr>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cs="Arial"/>
                <w:szCs w:val="22"/>
              </w:rPr>
            </w:pPr>
            <w:r w:rsidRPr="00D678CA">
              <w:rPr>
                <w:rFonts w:cs="Arial"/>
                <w:szCs w:val="22"/>
              </w:rPr>
              <w:t>General Aggregate:</w:t>
            </w:r>
          </w:p>
        </w:tc>
        <w:tc>
          <w:tcPr>
            <w:tcW w:w="1530" w:type="dxa"/>
            <w:shd w:val="clear" w:color="auto" w:fill="auto"/>
          </w:tcPr>
          <w:p w:rsidR="00EB662F" w:rsidRPr="00D678CA" w:rsidRDefault="00EB662F" w:rsidP="005A03EB">
            <w:pPr>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cs="Arial"/>
                <w:szCs w:val="22"/>
              </w:rPr>
            </w:pPr>
            <w:r w:rsidRPr="00D678CA">
              <w:rPr>
                <w:rFonts w:cs="Arial"/>
                <w:szCs w:val="22"/>
              </w:rPr>
              <w:t>$</w:t>
            </w:r>
            <w:r w:rsidR="005A03EB">
              <w:rPr>
                <w:rFonts w:cs="Arial"/>
                <w:szCs w:val="22"/>
              </w:rPr>
              <w:t>2</w:t>
            </w:r>
            <w:r w:rsidRPr="00D678CA">
              <w:rPr>
                <w:rFonts w:cs="Arial"/>
                <w:szCs w:val="22"/>
              </w:rPr>
              <w:t>,000,000</w:t>
            </w:r>
          </w:p>
        </w:tc>
      </w:tr>
      <w:tr w:rsidR="00EB662F" w:rsidRPr="00D678CA" w:rsidTr="00D678CA">
        <w:tc>
          <w:tcPr>
            <w:tcW w:w="4770" w:type="dxa"/>
            <w:shd w:val="clear" w:color="auto" w:fill="auto"/>
          </w:tcPr>
          <w:p w:rsidR="00EB662F" w:rsidRPr="00D678CA" w:rsidRDefault="00EB662F" w:rsidP="00D678CA">
            <w:pPr>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cs="Arial"/>
                <w:szCs w:val="22"/>
              </w:rPr>
            </w:pPr>
            <w:r w:rsidRPr="00D678CA">
              <w:rPr>
                <w:rFonts w:cs="Arial"/>
                <w:szCs w:val="22"/>
              </w:rPr>
              <w:t>Products / Completed Operations Aggregate:</w:t>
            </w:r>
          </w:p>
        </w:tc>
        <w:tc>
          <w:tcPr>
            <w:tcW w:w="1530" w:type="dxa"/>
            <w:shd w:val="clear" w:color="auto" w:fill="auto"/>
          </w:tcPr>
          <w:p w:rsidR="00EB662F" w:rsidRPr="00D678CA" w:rsidRDefault="00EB662F" w:rsidP="005A03EB">
            <w:pPr>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cs="Arial"/>
                <w:szCs w:val="22"/>
              </w:rPr>
            </w:pPr>
            <w:r w:rsidRPr="00D678CA">
              <w:rPr>
                <w:rFonts w:cs="Arial"/>
                <w:szCs w:val="22"/>
              </w:rPr>
              <w:t>$</w:t>
            </w:r>
            <w:r w:rsidR="005A03EB">
              <w:rPr>
                <w:rFonts w:cs="Arial"/>
                <w:szCs w:val="22"/>
              </w:rPr>
              <w:t>2</w:t>
            </w:r>
            <w:r w:rsidRPr="00D678CA">
              <w:rPr>
                <w:rFonts w:cs="Arial"/>
                <w:szCs w:val="22"/>
              </w:rPr>
              <w:t>,000,000</w:t>
            </w:r>
          </w:p>
        </w:tc>
      </w:tr>
      <w:tr w:rsidR="00EB662F" w:rsidRPr="00D678CA" w:rsidTr="00D678CA">
        <w:tc>
          <w:tcPr>
            <w:tcW w:w="4770" w:type="dxa"/>
            <w:shd w:val="clear" w:color="auto" w:fill="auto"/>
          </w:tcPr>
          <w:p w:rsidR="00EB662F" w:rsidRPr="00D678CA" w:rsidRDefault="00EB662F" w:rsidP="00D678CA">
            <w:pPr>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cs="Arial"/>
                <w:szCs w:val="22"/>
              </w:rPr>
            </w:pPr>
            <w:r w:rsidRPr="00D678CA">
              <w:rPr>
                <w:rFonts w:cs="Arial"/>
                <w:szCs w:val="22"/>
              </w:rPr>
              <w:t>Personal &amp; Advertising Injury:</w:t>
            </w:r>
          </w:p>
        </w:tc>
        <w:tc>
          <w:tcPr>
            <w:tcW w:w="1530" w:type="dxa"/>
            <w:shd w:val="clear" w:color="auto" w:fill="auto"/>
          </w:tcPr>
          <w:p w:rsidR="00EB662F" w:rsidRPr="00D678CA" w:rsidRDefault="00EB662F" w:rsidP="00D678CA">
            <w:pPr>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cs="Arial"/>
                <w:szCs w:val="22"/>
              </w:rPr>
            </w:pPr>
            <w:r w:rsidRPr="00D678CA">
              <w:rPr>
                <w:rFonts w:cs="Arial"/>
                <w:szCs w:val="22"/>
              </w:rPr>
              <w:t>$1,000,000</w:t>
            </w:r>
          </w:p>
        </w:tc>
      </w:tr>
      <w:tr w:rsidR="00EB662F" w:rsidRPr="00D678CA" w:rsidTr="00D678CA">
        <w:tc>
          <w:tcPr>
            <w:tcW w:w="4770" w:type="dxa"/>
            <w:shd w:val="clear" w:color="auto" w:fill="auto"/>
          </w:tcPr>
          <w:p w:rsidR="00EB662F" w:rsidRPr="00D678CA" w:rsidRDefault="00EB662F" w:rsidP="00D678CA">
            <w:pPr>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cs="Arial"/>
                <w:szCs w:val="22"/>
              </w:rPr>
            </w:pPr>
            <w:r w:rsidRPr="00D678CA">
              <w:rPr>
                <w:rFonts w:cs="Arial"/>
                <w:szCs w:val="22"/>
              </w:rPr>
              <w:t>Each Occurrence:</w:t>
            </w:r>
          </w:p>
        </w:tc>
        <w:tc>
          <w:tcPr>
            <w:tcW w:w="1530" w:type="dxa"/>
            <w:shd w:val="clear" w:color="auto" w:fill="auto"/>
          </w:tcPr>
          <w:p w:rsidR="00EB662F" w:rsidRPr="00D678CA" w:rsidRDefault="00EB662F" w:rsidP="00D678CA">
            <w:pPr>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cs="Arial"/>
                <w:szCs w:val="22"/>
              </w:rPr>
            </w:pPr>
            <w:r w:rsidRPr="00D678CA">
              <w:rPr>
                <w:rFonts w:cs="Arial"/>
                <w:szCs w:val="22"/>
              </w:rPr>
              <w:t>$1,000,000</w:t>
            </w:r>
          </w:p>
        </w:tc>
      </w:tr>
    </w:tbl>
    <w:p w:rsidR="00EB662F" w:rsidRDefault="00EB662F">
      <w:pPr>
        <w:tabs>
          <w:tab w:val="left" w:pos="-1440"/>
          <w:tab w:val="left" w:pos="90"/>
          <w:tab w:val="left" w:pos="1440"/>
          <w:tab w:val="left" w:pos="3600"/>
          <w:tab w:val="left" w:pos="4320"/>
          <w:tab w:val="left" w:pos="5040"/>
          <w:tab w:val="left" w:pos="5760"/>
          <w:tab w:val="left" w:pos="6480"/>
          <w:tab w:val="left" w:pos="7200"/>
          <w:tab w:val="left" w:pos="7920"/>
          <w:tab w:val="left" w:pos="9360"/>
        </w:tabs>
        <w:ind w:left="2160"/>
        <w:jc w:val="both"/>
        <w:rPr>
          <w:rFonts w:cs="Arial"/>
          <w:szCs w:val="22"/>
        </w:rPr>
      </w:pPr>
    </w:p>
    <w:p w:rsidR="00EB662F" w:rsidRPr="00AE30D6" w:rsidRDefault="00EB662F">
      <w:pPr>
        <w:tabs>
          <w:tab w:val="left" w:pos="-1440"/>
          <w:tab w:val="left" w:pos="90"/>
          <w:tab w:val="left" w:pos="2880"/>
          <w:tab w:val="left" w:pos="3600"/>
          <w:tab w:val="left" w:pos="4320"/>
          <w:tab w:val="left" w:pos="5040"/>
          <w:tab w:val="left" w:pos="5760"/>
          <w:tab w:val="left" w:pos="6480"/>
          <w:tab w:val="left" w:pos="7200"/>
          <w:tab w:val="left" w:pos="7920"/>
          <w:tab w:val="left" w:pos="9360"/>
        </w:tabs>
        <w:ind w:left="1440"/>
        <w:jc w:val="both"/>
        <w:rPr>
          <w:rFonts w:cs="Arial"/>
          <w:szCs w:val="22"/>
        </w:rPr>
      </w:pPr>
      <w:r w:rsidRPr="00AE30D6">
        <w:rPr>
          <w:rFonts w:cs="Arial"/>
          <w:szCs w:val="22"/>
        </w:rPr>
        <w:t xml:space="preserve">Policy </w:t>
      </w:r>
      <w:r w:rsidRPr="00AE30D6">
        <w:rPr>
          <w:rFonts w:cs="Arial"/>
          <w:szCs w:val="22"/>
          <w:u w:val="single"/>
        </w:rPr>
        <w:t>MUST</w:t>
      </w:r>
      <w:r w:rsidRPr="00AE30D6">
        <w:rPr>
          <w:rFonts w:cs="Arial"/>
          <w:szCs w:val="22"/>
        </w:rPr>
        <w:t xml:space="preserve"> include the following conditions:</w:t>
      </w:r>
    </w:p>
    <w:p w:rsidR="00EB662F" w:rsidRPr="00B637D3" w:rsidRDefault="00EB662F">
      <w:pPr>
        <w:tabs>
          <w:tab w:val="left" w:pos="-1440"/>
        </w:tabs>
        <w:ind w:left="2160" w:hanging="720"/>
        <w:jc w:val="both"/>
        <w:rPr>
          <w:rFonts w:cs="Arial"/>
          <w:b/>
          <w:szCs w:val="22"/>
        </w:rPr>
      </w:pPr>
      <w:r>
        <w:rPr>
          <w:rFonts w:cs="Arial"/>
          <w:b/>
          <w:szCs w:val="22"/>
        </w:rPr>
        <w:t xml:space="preserve">NAME </w:t>
      </w:r>
      <w:smartTag w:uri="urn:schemas-microsoft-com:office:smarttags" w:element="stockticker">
        <w:r>
          <w:rPr>
            <w:rFonts w:cs="Arial"/>
            <w:b/>
            <w:szCs w:val="22"/>
          </w:rPr>
          <w:t>CITY</w:t>
        </w:r>
      </w:smartTag>
      <w:r>
        <w:rPr>
          <w:rFonts w:cs="Arial"/>
          <w:b/>
          <w:szCs w:val="22"/>
        </w:rPr>
        <w:t xml:space="preserve"> OF OVERLAND PARK AS “ADDITIONAL INSURED”</w:t>
      </w:r>
    </w:p>
    <w:p w:rsidR="00EB662F" w:rsidRDefault="00EB662F">
      <w:pPr>
        <w:jc w:val="both"/>
        <w:rPr>
          <w:rFonts w:cs="Arial"/>
          <w:szCs w:val="22"/>
        </w:rPr>
      </w:pPr>
    </w:p>
    <w:p w:rsidR="00EB662F" w:rsidRPr="00AE30D6" w:rsidRDefault="00EB662F">
      <w:pPr>
        <w:tabs>
          <w:tab w:val="left" w:pos="-1440"/>
          <w:tab w:val="left" w:pos="-720"/>
        </w:tabs>
        <w:ind w:left="1440" w:hanging="720"/>
        <w:jc w:val="both"/>
        <w:rPr>
          <w:rFonts w:cs="Arial"/>
          <w:szCs w:val="22"/>
        </w:rPr>
      </w:pPr>
      <w:r>
        <w:rPr>
          <w:rFonts w:cs="Arial"/>
          <w:szCs w:val="22"/>
        </w:rPr>
        <w:t>D.</w:t>
      </w:r>
      <w:r w:rsidRPr="00AE30D6">
        <w:rPr>
          <w:rFonts w:cs="Arial"/>
          <w:szCs w:val="22"/>
        </w:rPr>
        <w:tab/>
      </w:r>
      <w:r w:rsidRPr="00AE30D6">
        <w:rPr>
          <w:rFonts w:cs="Arial"/>
          <w:szCs w:val="22"/>
          <w:u w:val="single"/>
        </w:rPr>
        <w:t>Automobile Liability</w:t>
      </w:r>
      <w:r w:rsidRPr="00B637D3">
        <w:rPr>
          <w:rFonts w:cs="Arial"/>
          <w:szCs w:val="22"/>
        </w:rPr>
        <w:t xml:space="preserve">:  </w:t>
      </w:r>
      <w:r w:rsidRPr="00AE30D6">
        <w:rPr>
          <w:rFonts w:cs="Arial"/>
          <w:szCs w:val="22"/>
        </w:rPr>
        <w:t>Policy shall protect the Con</w:t>
      </w:r>
      <w:r>
        <w:rPr>
          <w:rFonts w:cs="Arial"/>
          <w:szCs w:val="22"/>
        </w:rPr>
        <w:t>sultant</w:t>
      </w:r>
      <w:r w:rsidRPr="00AE30D6">
        <w:rPr>
          <w:rFonts w:cs="Arial"/>
          <w:szCs w:val="22"/>
        </w:rPr>
        <w:t xml:space="preserve"> against claims for bodily injury and/or property damage arising from the ownership or use of any owned, hired and/or non</w:t>
      </w:r>
      <w:r w:rsidRPr="00AE30D6">
        <w:rPr>
          <w:rFonts w:cs="Arial"/>
          <w:szCs w:val="22"/>
        </w:rPr>
        <w:noBreakHyphen/>
        <w:t>owned vehicle</w:t>
      </w:r>
      <w:r>
        <w:rPr>
          <w:rFonts w:cs="Arial"/>
          <w:szCs w:val="22"/>
        </w:rPr>
        <w:t>.</w:t>
      </w:r>
    </w:p>
    <w:p w:rsidR="00EB662F" w:rsidRPr="00AE30D6" w:rsidRDefault="00EB662F">
      <w:pPr>
        <w:tabs>
          <w:tab w:val="left" w:pos="-144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cs="Arial"/>
          <w:szCs w:val="22"/>
        </w:rPr>
      </w:pPr>
    </w:p>
    <w:p w:rsidR="00EB662F" w:rsidRPr="00AE30D6" w:rsidRDefault="00EB662F">
      <w:pPr>
        <w:tabs>
          <w:tab w:val="left" w:pos="-1440"/>
          <w:tab w:val="left" w:pos="90"/>
          <w:tab w:val="left" w:pos="1620"/>
          <w:tab w:val="left" w:pos="2160"/>
          <w:tab w:val="left" w:pos="4320"/>
        </w:tabs>
        <w:ind w:left="1440"/>
        <w:jc w:val="both"/>
        <w:rPr>
          <w:rFonts w:cs="Arial"/>
          <w:szCs w:val="22"/>
        </w:rPr>
      </w:pPr>
      <w:r w:rsidRPr="00AE30D6">
        <w:rPr>
          <w:rFonts w:cs="Arial"/>
          <w:szCs w:val="22"/>
        </w:rPr>
        <w:t xml:space="preserve">Limits (Same as </w:t>
      </w:r>
      <w:r w:rsidR="005A03EB">
        <w:rPr>
          <w:rFonts w:cs="Arial"/>
          <w:szCs w:val="22"/>
        </w:rPr>
        <w:t xml:space="preserve">Commercial </w:t>
      </w:r>
      <w:r w:rsidRPr="00AE30D6">
        <w:rPr>
          <w:rFonts w:cs="Arial"/>
          <w:szCs w:val="22"/>
        </w:rPr>
        <w:t>General Liability) -</w:t>
      </w:r>
      <w:r w:rsidRPr="00AE30D6">
        <w:rPr>
          <w:rFonts w:cs="Arial"/>
          <w:szCs w:val="22"/>
        </w:rPr>
        <w:tab/>
      </w:r>
    </w:p>
    <w:p w:rsidR="00EB662F" w:rsidRPr="00AE30D6" w:rsidRDefault="00EB662F">
      <w:pPr>
        <w:tabs>
          <w:tab w:val="left" w:pos="-1440"/>
          <w:tab w:val="left" w:pos="90"/>
          <w:tab w:val="left" w:pos="720"/>
          <w:tab w:val="left" w:pos="2160"/>
          <w:tab w:val="left" w:pos="2880"/>
          <w:tab w:val="left" w:pos="3600"/>
          <w:tab w:val="left" w:pos="4320"/>
          <w:tab w:val="left" w:pos="5040"/>
          <w:tab w:val="left" w:pos="5760"/>
          <w:tab w:val="left" w:pos="6480"/>
          <w:tab w:val="left" w:pos="7200"/>
          <w:tab w:val="left" w:pos="7920"/>
          <w:tab w:val="left" w:pos="9360"/>
        </w:tabs>
        <w:ind w:left="2160"/>
        <w:jc w:val="both"/>
        <w:rPr>
          <w:rFonts w:cs="Arial"/>
          <w:szCs w:val="22"/>
        </w:rPr>
      </w:pPr>
      <w:r w:rsidRPr="00AE30D6">
        <w:rPr>
          <w:rFonts w:cs="Arial"/>
          <w:szCs w:val="22"/>
        </w:rPr>
        <w:t>Combined Single Limits,</w:t>
      </w:r>
      <w:r>
        <w:rPr>
          <w:rFonts w:cs="Arial"/>
          <w:szCs w:val="22"/>
        </w:rPr>
        <w:t xml:space="preserve"> </w:t>
      </w:r>
      <w:r w:rsidRPr="00AE30D6">
        <w:rPr>
          <w:rFonts w:cs="Arial"/>
          <w:szCs w:val="22"/>
        </w:rPr>
        <w:t>Bodily Injury and Property Damage - Each Accident:</w:t>
      </w:r>
    </w:p>
    <w:p w:rsidR="00EB662F" w:rsidRPr="00AE30D6" w:rsidRDefault="00EB662F">
      <w:pPr>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cs="Arial"/>
          <w:szCs w:val="22"/>
        </w:rPr>
      </w:pPr>
    </w:p>
    <w:p w:rsidR="00EB662F" w:rsidRPr="00AE30D6" w:rsidRDefault="00EB662F">
      <w:pPr>
        <w:tabs>
          <w:tab w:val="left" w:pos="-144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cs="Arial"/>
          <w:szCs w:val="22"/>
        </w:rPr>
      </w:pPr>
      <w:r w:rsidRPr="00AE30D6">
        <w:rPr>
          <w:rFonts w:cs="Arial"/>
          <w:szCs w:val="22"/>
        </w:rPr>
        <w:t xml:space="preserve">Policy </w:t>
      </w:r>
      <w:r w:rsidRPr="00AE30D6">
        <w:rPr>
          <w:rFonts w:cs="Arial"/>
          <w:szCs w:val="22"/>
          <w:u w:val="single"/>
        </w:rPr>
        <w:t>MUST</w:t>
      </w:r>
      <w:r w:rsidRPr="00AE30D6">
        <w:rPr>
          <w:rFonts w:cs="Arial"/>
          <w:szCs w:val="22"/>
        </w:rPr>
        <w:t xml:space="preserve"> include the following condition:</w:t>
      </w:r>
    </w:p>
    <w:p w:rsidR="00EB662F" w:rsidRPr="00AE30D6" w:rsidRDefault="00EB662F">
      <w:pPr>
        <w:tabs>
          <w:tab w:val="left" w:pos="-144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cs="Arial"/>
          <w:b/>
          <w:szCs w:val="22"/>
        </w:rPr>
      </w:pPr>
      <w:r w:rsidRPr="00AE30D6">
        <w:rPr>
          <w:rFonts w:cs="Arial"/>
          <w:b/>
          <w:szCs w:val="22"/>
        </w:rPr>
        <w:t xml:space="preserve">NAME </w:t>
      </w:r>
      <w:smartTag w:uri="urn:schemas-microsoft-com:office:smarttags" w:element="stockticker">
        <w:r w:rsidRPr="00AE30D6">
          <w:rPr>
            <w:rFonts w:cs="Arial"/>
            <w:b/>
            <w:szCs w:val="22"/>
          </w:rPr>
          <w:t>CITY</w:t>
        </w:r>
      </w:smartTag>
      <w:r w:rsidRPr="00AE30D6">
        <w:rPr>
          <w:rFonts w:cs="Arial"/>
          <w:b/>
          <w:szCs w:val="22"/>
        </w:rPr>
        <w:t xml:space="preserve"> OF OVERLAND PARK AS “ADDITIONAL INSURED”</w:t>
      </w:r>
    </w:p>
    <w:p w:rsidR="00EB662F" w:rsidRPr="005D58C1" w:rsidRDefault="00EB662F">
      <w:pPr>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cs="Arial"/>
          <w:szCs w:val="22"/>
        </w:rPr>
      </w:pPr>
    </w:p>
    <w:p w:rsidR="00EB662F" w:rsidRPr="00AE30D6" w:rsidRDefault="00EB662F" w:rsidP="008C3089">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cs="Arial"/>
          <w:szCs w:val="22"/>
        </w:rPr>
      </w:pPr>
      <w:r>
        <w:rPr>
          <w:rFonts w:cs="Arial"/>
          <w:szCs w:val="22"/>
        </w:rPr>
        <w:t>E</w:t>
      </w:r>
      <w:r w:rsidRPr="005D58C1">
        <w:rPr>
          <w:rFonts w:cs="Arial"/>
          <w:szCs w:val="22"/>
        </w:rPr>
        <w:t>.</w:t>
      </w:r>
      <w:r w:rsidRPr="005D58C1">
        <w:rPr>
          <w:rFonts w:cs="Arial"/>
          <w:szCs w:val="22"/>
        </w:rPr>
        <w:tab/>
      </w:r>
      <w:r w:rsidRPr="005D58C1">
        <w:rPr>
          <w:rFonts w:cs="Arial"/>
          <w:szCs w:val="22"/>
          <w:u w:val="single"/>
        </w:rPr>
        <w:t>Workers' Compensation</w:t>
      </w:r>
      <w:r w:rsidRPr="005D58C1">
        <w:rPr>
          <w:rFonts w:cs="Arial"/>
          <w:szCs w:val="22"/>
        </w:rPr>
        <w:t>:  This insurance shall protect the Con</w:t>
      </w:r>
      <w:r>
        <w:rPr>
          <w:rFonts w:cs="Arial"/>
          <w:szCs w:val="22"/>
        </w:rPr>
        <w:t>sultant</w:t>
      </w:r>
      <w:r w:rsidRPr="005D58C1">
        <w:rPr>
          <w:rFonts w:cs="Arial"/>
          <w:szCs w:val="22"/>
        </w:rPr>
        <w:t xml:space="preserve"> against all</w:t>
      </w:r>
      <w:r w:rsidRPr="00AE30D6">
        <w:rPr>
          <w:rFonts w:cs="Arial"/>
          <w:szCs w:val="22"/>
        </w:rPr>
        <w:t xml:space="preserve"> claims under applicable state workers' compensation laws.  Con</w:t>
      </w:r>
      <w:r>
        <w:rPr>
          <w:rFonts w:cs="Arial"/>
          <w:szCs w:val="22"/>
        </w:rPr>
        <w:t>sultant</w:t>
      </w:r>
      <w:r w:rsidRPr="00AE30D6">
        <w:rPr>
          <w:rFonts w:cs="Arial"/>
          <w:szCs w:val="22"/>
        </w:rPr>
        <w:t xml:space="preserve"> shall also be protected against claims for injury, disease or death of employees which, for any reason, may not fall within the provisions of workers' compensation law.  The policy limits shall not be less than the following:</w:t>
      </w:r>
    </w:p>
    <w:p w:rsidR="00EB662F" w:rsidRPr="00AE30D6" w:rsidRDefault="00EB662F">
      <w:pPr>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cs="Arial"/>
          <w:szCs w:val="22"/>
        </w:rPr>
      </w:pPr>
    </w:p>
    <w:p w:rsidR="00EB662F" w:rsidRPr="00AE30D6" w:rsidRDefault="00EB662F">
      <w:pPr>
        <w:tabs>
          <w:tab w:val="left" w:pos="-1440"/>
          <w:tab w:val="left" w:pos="90"/>
          <w:tab w:val="left" w:pos="720"/>
          <w:tab w:val="left" w:pos="2160"/>
          <w:tab w:val="left" w:pos="2880"/>
          <w:tab w:val="left" w:pos="3240"/>
          <w:tab w:val="left" w:pos="3600"/>
          <w:tab w:val="left" w:pos="4320"/>
          <w:tab w:val="left" w:pos="5220"/>
          <w:tab w:val="left" w:pos="5760"/>
          <w:tab w:val="left" w:pos="6480"/>
          <w:tab w:val="left" w:pos="7200"/>
          <w:tab w:val="left" w:pos="7920"/>
          <w:tab w:val="left" w:pos="9360"/>
        </w:tabs>
        <w:ind w:left="2160"/>
        <w:jc w:val="both"/>
        <w:rPr>
          <w:rFonts w:cs="Arial"/>
          <w:szCs w:val="22"/>
        </w:rPr>
      </w:pPr>
      <w:r w:rsidRPr="00AE30D6">
        <w:rPr>
          <w:rFonts w:cs="Arial"/>
          <w:szCs w:val="22"/>
        </w:rPr>
        <w:t>Workers' Compensation:</w:t>
      </w:r>
      <w:r w:rsidRPr="00AE30D6">
        <w:rPr>
          <w:rFonts w:cs="Arial"/>
          <w:szCs w:val="22"/>
        </w:rPr>
        <w:tab/>
      </w:r>
      <w:r>
        <w:rPr>
          <w:rFonts w:cs="Arial"/>
          <w:szCs w:val="22"/>
        </w:rPr>
        <w:tab/>
      </w:r>
      <w:r w:rsidRPr="00AE30D6">
        <w:rPr>
          <w:rFonts w:cs="Arial"/>
          <w:szCs w:val="22"/>
        </w:rPr>
        <w:t>Statutory</w:t>
      </w:r>
    </w:p>
    <w:p w:rsidR="00EB662F" w:rsidRPr="00AE30D6" w:rsidRDefault="00EB662F">
      <w:pPr>
        <w:tabs>
          <w:tab w:val="left" w:pos="-1440"/>
          <w:tab w:val="left" w:pos="90"/>
          <w:tab w:val="left" w:pos="360"/>
          <w:tab w:val="left" w:pos="720"/>
          <w:tab w:val="left" w:pos="2160"/>
          <w:tab w:val="left" w:pos="2880"/>
          <w:tab w:val="left" w:pos="3600"/>
          <w:tab w:val="left" w:pos="4320"/>
          <w:tab w:val="left" w:pos="5040"/>
          <w:tab w:val="left" w:pos="5760"/>
          <w:tab w:val="left" w:pos="6480"/>
          <w:tab w:val="left" w:pos="7200"/>
          <w:tab w:val="left" w:pos="7920"/>
          <w:tab w:val="left" w:pos="9360"/>
        </w:tabs>
        <w:ind w:left="2160"/>
        <w:jc w:val="both"/>
        <w:rPr>
          <w:rFonts w:cs="Arial"/>
          <w:szCs w:val="22"/>
        </w:rPr>
      </w:pPr>
      <w:r w:rsidRPr="00AE30D6">
        <w:rPr>
          <w:rFonts w:cs="Arial"/>
          <w:szCs w:val="22"/>
        </w:rPr>
        <w:t>Employer's Liability:</w:t>
      </w:r>
    </w:p>
    <w:p w:rsidR="00EB662F" w:rsidRPr="00AE30D6" w:rsidRDefault="00EB662F">
      <w:pPr>
        <w:tabs>
          <w:tab w:val="left" w:pos="-1440"/>
          <w:tab w:val="left" w:pos="90"/>
          <w:tab w:val="left" w:pos="720"/>
          <w:tab w:val="left" w:pos="2880"/>
          <w:tab w:val="left" w:pos="3600"/>
          <w:tab w:val="left" w:pos="4320"/>
          <w:tab w:val="left" w:pos="5220"/>
          <w:tab w:val="left" w:pos="5760"/>
          <w:tab w:val="left" w:pos="6480"/>
          <w:tab w:val="left" w:pos="7200"/>
          <w:tab w:val="left" w:pos="7920"/>
          <w:tab w:val="left" w:pos="9360"/>
        </w:tabs>
        <w:ind w:left="2880"/>
        <w:jc w:val="both"/>
        <w:rPr>
          <w:rFonts w:cs="Arial"/>
          <w:szCs w:val="22"/>
        </w:rPr>
      </w:pPr>
      <w:r w:rsidRPr="00AE30D6">
        <w:rPr>
          <w:rFonts w:cs="Arial"/>
          <w:szCs w:val="22"/>
        </w:rPr>
        <w:t>Bodily Injury by Accident</w:t>
      </w:r>
      <w:r w:rsidRPr="00AE30D6">
        <w:rPr>
          <w:rFonts w:cs="Arial"/>
          <w:szCs w:val="22"/>
        </w:rPr>
        <w:tab/>
        <w:t>$100,000 each accident</w:t>
      </w:r>
    </w:p>
    <w:p w:rsidR="00EB662F" w:rsidRPr="00AE30D6" w:rsidRDefault="00EB662F">
      <w:pPr>
        <w:tabs>
          <w:tab w:val="left" w:pos="-1440"/>
          <w:tab w:val="left" w:pos="90"/>
          <w:tab w:val="left" w:pos="720"/>
          <w:tab w:val="left" w:pos="1800"/>
          <w:tab w:val="left" w:pos="2880"/>
          <w:tab w:val="left" w:pos="3600"/>
          <w:tab w:val="left" w:pos="4320"/>
          <w:tab w:val="left" w:pos="5220"/>
          <w:tab w:val="left" w:pos="5760"/>
          <w:tab w:val="left" w:pos="6480"/>
          <w:tab w:val="left" w:pos="7200"/>
          <w:tab w:val="left" w:pos="7920"/>
          <w:tab w:val="left" w:pos="9360"/>
        </w:tabs>
        <w:ind w:left="2880"/>
        <w:jc w:val="both"/>
        <w:rPr>
          <w:rFonts w:cs="Arial"/>
          <w:szCs w:val="22"/>
        </w:rPr>
      </w:pPr>
      <w:r w:rsidRPr="00AE30D6">
        <w:rPr>
          <w:rFonts w:cs="Arial"/>
          <w:szCs w:val="22"/>
        </w:rPr>
        <w:t>Bodily Injury by Disease</w:t>
      </w:r>
      <w:r w:rsidRPr="00AE30D6">
        <w:rPr>
          <w:rFonts w:cs="Arial"/>
          <w:szCs w:val="22"/>
        </w:rPr>
        <w:tab/>
        <w:t>$500,000 policy limit</w:t>
      </w:r>
    </w:p>
    <w:p w:rsidR="00EB662F" w:rsidRPr="00AE30D6" w:rsidRDefault="00EB662F">
      <w:pPr>
        <w:tabs>
          <w:tab w:val="left" w:pos="-1440"/>
          <w:tab w:val="left" w:pos="0"/>
          <w:tab w:val="left" w:pos="90"/>
          <w:tab w:val="left" w:pos="720"/>
          <w:tab w:val="left" w:pos="2880"/>
          <w:tab w:val="left" w:pos="3600"/>
          <w:tab w:val="left" w:pos="4320"/>
          <w:tab w:val="left" w:pos="5220"/>
          <w:tab w:val="left" w:pos="5400"/>
          <w:tab w:val="left" w:pos="5760"/>
          <w:tab w:val="left" w:pos="6480"/>
          <w:tab w:val="left" w:pos="7200"/>
          <w:tab w:val="left" w:pos="7920"/>
          <w:tab w:val="left" w:pos="9360"/>
        </w:tabs>
        <w:ind w:left="2880"/>
        <w:jc w:val="both"/>
        <w:rPr>
          <w:rFonts w:cs="Arial"/>
          <w:szCs w:val="22"/>
        </w:rPr>
      </w:pPr>
      <w:r w:rsidRPr="00AE30D6">
        <w:rPr>
          <w:rFonts w:cs="Arial"/>
          <w:szCs w:val="22"/>
        </w:rPr>
        <w:t>Bodily Injury by Disease</w:t>
      </w:r>
      <w:r w:rsidRPr="00AE30D6">
        <w:rPr>
          <w:rFonts w:cs="Arial"/>
          <w:szCs w:val="22"/>
        </w:rPr>
        <w:tab/>
      </w:r>
      <w:r>
        <w:rPr>
          <w:rFonts w:cs="Arial"/>
          <w:szCs w:val="22"/>
        </w:rPr>
        <w:tab/>
      </w:r>
      <w:r w:rsidRPr="00AE30D6">
        <w:rPr>
          <w:rFonts w:cs="Arial"/>
          <w:szCs w:val="22"/>
        </w:rPr>
        <w:t>$100,000 each employee</w:t>
      </w:r>
    </w:p>
    <w:p w:rsidR="00EB662F" w:rsidRDefault="00EB662F">
      <w:pPr>
        <w:spacing w:after="120"/>
        <w:jc w:val="both"/>
        <w:rPr>
          <w:rFonts w:cs="Arial"/>
          <w:szCs w:val="22"/>
        </w:rPr>
      </w:pPr>
    </w:p>
    <w:p w:rsidR="00EB662F" w:rsidRDefault="00EB662F" w:rsidP="008C3089">
      <w:pPr>
        <w:ind w:left="1425" w:hanging="705"/>
        <w:jc w:val="both"/>
        <w:rPr>
          <w:rFonts w:cs="Arial"/>
          <w:szCs w:val="22"/>
        </w:rPr>
      </w:pPr>
      <w:r>
        <w:rPr>
          <w:rFonts w:cs="Arial"/>
          <w:szCs w:val="22"/>
        </w:rPr>
        <w:t>F.</w:t>
      </w:r>
      <w:r>
        <w:rPr>
          <w:rFonts w:cs="Arial"/>
          <w:szCs w:val="22"/>
        </w:rPr>
        <w:tab/>
      </w:r>
      <w:r>
        <w:rPr>
          <w:rFonts w:cs="Arial"/>
          <w:szCs w:val="22"/>
          <w:u w:val="single"/>
        </w:rPr>
        <w:t>Industry Ratings</w:t>
      </w:r>
      <w:r>
        <w:rPr>
          <w:rFonts w:cs="Arial"/>
          <w:szCs w:val="22"/>
        </w:rPr>
        <w:t xml:space="preserve">:  The </w:t>
      </w:r>
      <w:smartTag w:uri="urn:schemas-microsoft-com:office:smarttags" w:element="PersonName">
        <w:r>
          <w:rPr>
            <w:rFonts w:cs="Arial"/>
            <w:szCs w:val="22"/>
          </w:rPr>
          <w:t>City</w:t>
        </w:r>
      </w:smartTag>
      <w:r>
        <w:rPr>
          <w:rFonts w:cs="Arial"/>
          <w:szCs w:val="22"/>
        </w:rPr>
        <w:t xml:space="preserve"> will only accept coverage from an insurance carrier who offers proof that it:</w:t>
      </w:r>
    </w:p>
    <w:p w:rsidR="00EB662F" w:rsidRDefault="00EB662F">
      <w:pPr>
        <w:ind w:left="1430" w:hanging="1430"/>
        <w:jc w:val="both"/>
        <w:rPr>
          <w:rFonts w:cs="Arial"/>
          <w:szCs w:val="22"/>
        </w:rPr>
      </w:pPr>
    </w:p>
    <w:p w:rsidR="00EB662F" w:rsidRDefault="00EB662F">
      <w:pPr>
        <w:ind w:left="2200" w:hanging="770"/>
        <w:jc w:val="both"/>
        <w:rPr>
          <w:rFonts w:cs="Arial"/>
          <w:szCs w:val="22"/>
        </w:rPr>
      </w:pPr>
      <w:r>
        <w:rPr>
          <w:rFonts w:cs="Arial"/>
          <w:szCs w:val="22"/>
        </w:rPr>
        <w:t>1.</w:t>
      </w:r>
      <w:r>
        <w:rPr>
          <w:rFonts w:cs="Arial"/>
          <w:szCs w:val="22"/>
        </w:rPr>
        <w:tab/>
        <w:t xml:space="preserve">Is </w:t>
      </w:r>
      <w:r w:rsidR="005A03EB">
        <w:rPr>
          <w:rFonts w:cs="Arial"/>
          <w:szCs w:val="22"/>
        </w:rPr>
        <w:t>authoriz</w:t>
      </w:r>
      <w:r>
        <w:rPr>
          <w:rFonts w:cs="Arial"/>
          <w:szCs w:val="22"/>
        </w:rPr>
        <w:t>ed to do business in the State of Kansas;</w:t>
      </w:r>
    </w:p>
    <w:p w:rsidR="00EB662F" w:rsidRDefault="00EB662F">
      <w:pPr>
        <w:ind w:left="2200" w:hanging="770"/>
        <w:jc w:val="both"/>
        <w:rPr>
          <w:rFonts w:cs="Arial"/>
          <w:szCs w:val="22"/>
        </w:rPr>
      </w:pPr>
      <w:r>
        <w:rPr>
          <w:rFonts w:cs="Arial"/>
          <w:szCs w:val="22"/>
        </w:rPr>
        <w:lastRenderedPageBreak/>
        <w:t>2.</w:t>
      </w:r>
      <w:r>
        <w:rPr>
          <w:rFonts w:cs="Arial"/>
          <w:szCs w:val="22"/>
        </w:rPr>
        <w:tab/>
        <w:t xml:space="preserve">Carries a Best's policy holder rating of A- or better; and </w:t>
      </w:r>
    </w:p>
    <w:p w:rsidR="00EB662F" w:rsidRDefault="00EB662F">
      <w:pPr>
        <w:ind w:left="2200" w:hanging="770"/>
        <w:jc w:val="both"/>
        <w:rPr>
          <w:rFonts w:cs="Arial"/>
          <w:szCs w:val="22"/>
        </w:rPr>
      </w:pPr>
      <w:r>
        <w:rPr>
          <w:rFonts w:cs="Arial"/>
          <w:szCs w:val="22"/>
        </w:rPr>
        <w:t>3.</w:t>
      </w:r>
      <w:r>
        <w:rPr>
          <w:rFonts w:cs="Arial"/>
          <w:szCs w:val="22"/>
        </w:rPr>
        <w:tab/>
        <w:t xml:space="preserve">Carries at least a Class VIII financial rating, </w:t>
      </w:r>
      <w:r w:rsidRPr="001072CE">
        <w:rPr>
          <w:rFonts w:cs="Arial"/>
          <w:szCs w:val="22"/>
          <w:u w:val="single"/>
        </w:rPr>
        <w:t>or</w:t>
      </w:r>
    </w:p>
    <w:p w:rsidR="00EB662F" w:rsidRDefault="00EB662F" w:rsidP="00BB7644">
      <w:pPr>
        <w:ind w:left="1440"/>
        <w:jc w:val="both"/>
        <w:rPr>
          <w:rFonts w:cs="Arial"/>
          <w:szCs w:val="22"/>
        </w:rPr>
      </w:pPr>
      <w:r>
        <w:rPr>
          <w:rFonts w:cs="Arial"/>
          <w:szCs w:val="22"/>
        </w:rPr>
        <w:t>4.</w:t>
      </w:r>
      <w:r>
        <w:rPr>
          <w:rFonts w:cs="Arial"/>
          <w:szCs w:val="22"/>
        </w:rPr>
        <w:tab/>
        <w:t xml:space="preserve">Is a company mutually agreed upon by the </w:t>
      </w:r>
      <w:smartTag w:uri="urn:schemas-microsoft-com:office:smarttags" w:element="PersonName">
        <w:r>
          <w:rPr>
            <w:rFonts w:cs="Arial"/>
            <w:szCs w:val="22"/>
          </w:rPr>
          <w:t>City</w:t>
        </w:r>
      </w:smartTag>
      <w:r>
        <w:rPr>
          <w:rFonts w:cs="Arial"/>
          <w:szCs w:val="22"/>
        </w:rPr>
        <w:t xml:space="preserve"> and Consultant.</w:t>
      </w:r>
    </w:p>
    <w:p w:rsidR="00EB662F" w:rsidRDefault="00EB662F">
      <w:pPr>
        <w:ind w:left="1430" w:hanging="1430"/>
        <w:jc w:val="both"/>
        <w:rPr>
          <w:rFonts w:cs="Arial"/>
          <w:szCs w:val="22"/>
        </w:rPr>
      </w:pPr>
    </w:p>
    <w:p w:rsidR="00EB662F" w:rsidRDefault="00EB662F" w:rsidP="008C3089">
      <w:pPr>
        <w:ind w:left="1425" w:hanging="705"/>
        <w:jc w:val="both"/>
        <w:rPr>
          <w:rFonts w:ascii="Shruti" w:cs="Shruti"/>
        </w:rPr>
      </w:pPr>
      <w:r>
        <w:rPr>
          <w:rFonts w:ascii="Shruti" w:cs="Shruti"/>
        </w:rPr>
        <w:t>G.</w:t>
      </w:r>
      <w:r w:rsidRPr="009C4AB5">
        <w:rPr>
          <w:rFonts w:ascii="Shruti" w:cs="Shruti"/>
        </w:rPr>
        <w:tab/>
      </w:r>
      <w:r w:rsidRPr="008C3089">
        <w:rPr>
          <w:rFonts w:ascii="Shruti" w:cs="Shruti"/>
          <w:u w:val="single"/>
        </w:rPr>
        <w:t>Professional Liability</w:t>
      </w:r>
      <w:r>
        <w:rPr>
          <w:rFonts w:ascii="Shruti" w:cs="Shruti"/>
        </w:rPr>
        <w:t>:  Consultant shall maintain throughout the duration of this Agreement Professional Liability Insurance in an amount of not less than One Million Dollars ($ 1,000,000.00), and shall provide the City with certification thereof.</w:t>
      </w:r>
    </w:p>
    <w:p w:rsidR="00EB662F" w:rsidRDefault="00EB662F">
      <w:pPr>
        <w:jc w:val="both"/>
        <w:rPr>
          <w:rFonts w:ascii="Shruti" w:cs="Shruti"/>
        </w:rPr>
      </w:pPr>
    </w:p>
    <w:p w:rsidR="00EB662F" w:rsidRDefault="00EB662F" w:rsidP="00BB7644">
      <w:pPr>
        <w:pStyle w:val="Heading3"/>
        <w:keepNext w:val="0"/>
        <w:widowControl w:val="0"/>
        <w:spacing w:after="120"/>
        <w:ind w:left="1430" w:hanging="710"/>
        <w:rPr>
          <w:rFonts w:cs="Arial"/>
          <w:color w:val="000000"/>
          <w:sz w:val="22"/>
          <w:szCs w:val="22"/>
        </w:rPr>
      </w:pPr>
      <w:r>
        <w:rPr>
          <w:rFonts w:cs="Arial"/>
          <w:color w:val="000000"/>
          <w:sz w:val="22"/>
          <w:szCs w:val="22"/>
        </w:rPr>
        <w:t>H.</w:t>
      </w:r>
      <w:r>
        <w:rPr>
          <w:rFonts w:cs="Arial"/>
          <w:color w:val="000000"/>
          <w:sz w:val="22"/>
          <w:szCs w:val="22"/>
        </w:rPr>
        <w:tab/>
      </w:r>
      <w:r>
        <w:rPr>
          <w:rFonts w:cs="Arial"/>
          <w:color w:val="000000"/>
          <w:sz w:val="22"/>
          <w:szCs w:val="22"/>
          <w:u w:val="single"/>
        </w:rPr>
        <w:t>Subcontractors’ Insurance</w:t>
      </w:r>
      <w:r>
        <w:rPr>
          <w:rFonts w:cs="Arial"/>
          <w:color w:val="000000"/>
          <w:sz w:val="22"/>
          <w:szCs w:val="22"/>
        </w:rPr>
        <w:t>:  If part of the Agreement is to be sublet, Consultant shall either:</w:t>
      </w:r>
    </w:p>
    <w:p w:rsidR="00EB662F" w:rsidRDefault="00EB662F">
      <w:pPr>
        <w:pStyle w:val="Heading3"/>
        <w:keepNext w:val="0"/>
        <w:widowControl w:val="0"/>
        <w:ind w:left="2189" w:hanging="766"/>
        <w:rPr>
          <w:rFonts w:cs="Arial"/>
          <w:color w:val="000000"/>
          <w:sz w:val="22"/>
          <w:szCs w:val="22"/>
        </w:rPr>
      </w:pPr>
      <w:r>
        <w:rPr>
          <w:rFonts w:cs="Arial"/>
          <w:color w:val="000000"/>
          <w:sz w:val="22"/>
          <w:szCs w:val="22"/>
        </w:rPr>
        <w:t>1.</w:t>
      </w:r>
      <w:r>
        <w:rPr>
          <w:rFonts w:cs="Arial"/>
          <w:color w:val="000000"/>
          <w:sz w:val="22"/>
          <w:szCs w:val="22"/>
        </w:rPr>
        <w:tab/>
        <w:t xml:space="preserve">Cover all subcontractors in its insurance policies, </w:t>
      </w:r>
      <w:r w:rsidRPr="001072CE">
        <w:rPr>
          <w:rFonts w:cs="Arial"/>
          <w:color w:val="000000"/>
          <w:sz w:val="22"/>
          <w:szCs w:val="22"/>
          <w:u w:val="single"/>
        </w:rPr>
        <w:t>or</w:t>
      </w:r>
    </w:p>
    <w:p w:rsidR="00EB662F" w:rsidRDefault="00EB662F">
      <w:pPr>
        <w:pStyle w:val="Heading3"/>
        <w:keepNext w:val="0"/>
        <w:widowControl w:val="0"/>
        <w:spacing w:after="120"/>
        <w:ind w:left="2200" w:hanging="766"/>
        <w:rPr>
          <w:rFonts w:cs="Arial"/>
          <w:color w:val="000000"/>
          <w:sz w:val="22"/>
          <w:szCs w:val="22"/>
        </w:rPr>
      </w:pPr>
      <w:r>
        <w:rPr>
          <w:rFonts w:cs="Arial"/>
          <w:color w:val="000000"/>
          <w:sz w:val="22"/>
          <w:szCs w:val="22"/>
        </w:rPr>
        <w:t>2.</w:t>
      </w:r>
      <w:r>
        <w:rPr>
          <w:rFonts w:cs="Arial"/>
          <w:color w:val="000000"/>
          <w:sz w:val="22"/>
          <w:szCs w:val="22"/>
        </w:rPr>
        <w:tab/>
        <w:t xml:space="preserve">Require each subcontractor not so covered to secure insurance which will protect subcontractor against all applicable hazards or risks of loss as and in the minimum amounts designated. </w:t>
      </w:r>
    </w:p>
    <w:p w:rsidR="00EB662F" w:rsidRDefault="00EB662F">
      <w:pPr>
        <w:pStyle w:val="Heading3"/>
        <w:keepNext w:val="0"/>
        <w:widowControl w:val="0"/>
        <w:ind w:left="1426" w:firstLine="0"/>
        <w:rPr>
          <w:rFonts w:cs="Arial"/>
          <w:color w:val="000000"/>
          <w:sz w:val="22"/>
          <w:szCs w:val="22"/>
        </w:rPr>
      </w:pPr>
      <w:r>
        <w:rPr>
          <w:rFonts w:cs="Arial"/>
          <w:color w:val="000000"/>
          <w:sz w:val="22"/>
          <w:szCs w:val="22"/>
        </w:rPr>
        <w:t xml:space="preserve">Whichever option is chosen, Consultant shall indemnify and hold harmless the </w:t>
      </w:r>
      <w:smartTag w:uri="urn:schemas-microsoft-com:office:smarttags" w:element="PersonName">
        <w:r>
          <w:rPr>
            <w:rFonts w:cs="Arial"/>
            <w:color w:val="000000"/>
            <w:sz w:val="22"/>
            <w:szCs w:val="22"/>
          </w:rPr>
          <w:t>City</w:t>
        </w:r>
      </w:smartTag>
      <w:r>
        <w:rPr>
          <w:rFonts w:cs="Arial"/>
          <w:color w:val="000000"/>
          <w:sz w:val="22"/>
          <w:szCs w:val="22"/>
        </w:rPr>
        <w:t xml:space="preserve"> as to any and all damages, claims or losses, including attorney’s fees, arising out of the acts or omissions of its subcontractors. </w:t>
      </w:r>
    </w:p>
    <w:p w:rsidR="00EB662F" w:rsidRDefault="00EB662F">
      <w:pPr>
        <w:pStyle w:val="Heading7"/>
        <w:spacing w:before="0" w:after="0"/>
        <w:jc w:val="both"/>
        <w:rPr>
          <w:rFonts w:ascii="Arial" w:hAnsi="Arial" w:cs="Arial"/>
          <w:b/>
          <w:sz w:val="22"/>
          <w:szCs w:val="22"/>
        </w:rPr>
      </w:pPr>
    </w:p>
    <w:p w:rsidR="00EB662F" w:rsidRDefault="00EB662F" w:rsidP="00BB7644">
      <w:pPr>
        <w:pStyle w:val="Heading7"/>
        <w:tabs>
          <w:tab w:val="left" w:pos="720"/>
        </w:tabs>
        <w:spacing w:before="0" w:after="120"/>
        <w:jc w:val="both"/>
        <w:rPr>
          <w:rFonts w:ascii="Arial" w:hAnsi="Arial" w:cs="Arial"/>
          <w:b/>
          <w:sz w:val="22"/>
          <w:szCs w:val="22"/>
        </w:rPr>
      </w:pPr>
      <w:r>
        <w:rPr>
          <w:rFonts w:ascii="Arial" w:hAnsi="Arial" w:cs="Arial"/>
          <w:b/>
          <w:sz w:val="22"/>
          <w:szCs w:val="22"/>
        </w:rPr>
        <w:t>XI</w:t>
      </w:r>
      <w:r w:rsidR="002B72BA">
        <w:rPr>
          <w:rFonts w:ascii="Arial" w:hAnsi="Arial" w:cs="Arial"/>
          <w:b/>
          <w:sz w:val="22"/>
          <w:szCs w:val="22"/>
        </w:rPr>
        <w:t>I</w:t>
      </w:r>
      <w:r>
        <w:rPr>
          <w:rFonts w:ascii="Arial" w:hAnsi="Arial" w:cs="Arial"/>
          <w:b/>
          <w:sz w:val="22"/>
          <w:szCs w:val="22"/>
        </w:rPr>
        <w:t>.</w:t>
      </w:r>
      <w:r>
        <w:rPr>
          <w:rFonts w:ascii="Arial" w:hAnsi="Arial" w:cs="Arial"/>
          <w:b/>
          <w:sz w:val="22"/>
          <w:szCs w:val="22"/>
        </w:rPr>
        <w:tab/>
        <w:t>Non-Discrimination And Other Laws</w:t>
      </w:r>
    </w:p>
    <w:p w:rsidR="00EB662F" w:rsidRDefault="00EB662F" w:rsidP="00BB76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cs="Arial"/>
          <w:szCs w:val="22"/>
        </w:rPr>
      </w:pPr>
      <w:r>
        <w:rPr>
          <w:rFonts w:cs="Arial"/>
          <w:szCs w:val="22"/>
        </w:rPr>
        <w:t>A.</w:t>
      </w:r>
      <w:r>
        <w:rPr>
          <w:rFonts w:cs="Arial"/>
          <w:szCs w:val="22"/>
        </w:rPr>
        <w:tab/>
      </w:r>
      <w:r w:rsidR="00714F1E">
        <w:rPr>
          <w:rFonts w:cs="Arial"/>
          <w:szCs w:val="22"/>
        </w:rPr>
        <w:t xml:space="preserve">During the performance of this Agreement, the </w:t>
      </w:r>
      <w:r>
        <w:rPr>
          <w:rFonts w:cs="Arial"/>
          <w:szCs w:val="22"/>
        </w:rPr>
        <w:t>Consultant agrees that:</w:t>
      </w:r>
    </w:p>
    <w:p w:rsidR="00EB662F" w:rsidRDefault="00EB662F">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pPr>
        <w:tabs>
          <w:tab w:val="left" w:pos="-1080"/>
          <w:tab w:val="left" w:pos="-720"/>
          <w:tab w:val="left" w:pos="0"/>
          <w:tab w:val="left" w:pos="370"/>
          <w:tab w:val="left" w:pos="2880"/>
          <w:tab w:val="left" w:pos="3600"/>
          <w:tab w:val="left" w:pos="4320"/>
          <w:tab w:val="left" w:pos="5040"/>
          <w:tab w:val="left" w:pos="5760"/>
          <w:tab w:val="left" w:pos="6480"/>
          <w:tab w:val="left" w:pos="7200"/>
          <w:tab w:val="left" w:pos="7920"/>
          <w:tab w:val="left" w:pos="8640"/>
          <w:tab w:val="left" w:pos="9360"/>
        </w:tabs>
        <w:ind w:left="2200" w:hanging="770"/>
        <w:jc w:val="both"/>
        <w:rPr>
          <w:rFonts w:cs="Arial"/>
          <w:szCs w:val="22"/>
        </w:rPr>
      </w:pPr>
      <w:r>
        <w:rPr>
          <w:rFonts w:cs="Arial"/>
          <w:szCs w:val="22"/>
        </w:rPr>
        <w:t>1.</w:t>
      </w:r>
      <w:r>
        <w:rPr>
          <w:rFonts w:cs="Arial"/>
          <w:szCs w:val="22"/>
        </w:rPr>
        <w:tab/>
        <w:t>Consultant shall observe the provisions of the Kansas Act Against Discrimination and shall not discriminate against any person in the performance of Services under the present contract because of race, religion, color, sex, disability, national origin ancestry or age;</w:t>
      </w:r>
    </w:p>
    <w:p w:rsidR="00EB662F" w:rsidRDefault="00EB662F">
      <w:pPr>
        <w:tabs>
          <w:tab w:val="left" w:pos="-1080"/>
          <w:tab w:val="left" w:pos="-720"/>
          <w:tab w:val="left" w:pos="0"/>
          <w:tab w:val="left" w:pos="3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pPr>
        <w:tabs>
          <w:tab w:val="left" w:pos="-1080"/>
          <w:tab w:val="left" w:pos="-720"/>
          <w:tab w:val="left" w:pos="0"/>
          <w:tab w:val="left" w:pos="370"/>
          <w:tab w:val="left" w:pos="2880"/>
          <w:tab w:val="left" w:pos="3600"/>
          <w:tab w:val="left" w:pos="4320"/>
          <w:tab w:val="left" w:pos="5040"/>
          <w:tab w:val="left" w:pos="5760"/>
          <w:tab w:val="left" w:pos="6480"/>
          <w:tab w:val="left" w:pos="7200"/>
          <w:tab w:val="left" w:pos="7920"/>
          <w:tab w:val="left" w:pos="8640"/>
          <w:tab w:val="left" w:pos="9360"/>
        </w:tabs>
        <w:ind w:left="2200" w:hanging="770"/>
        <w:jc w:val="both"/>
        <w:rPr>
          <w:rFonts w:cs="Arial"/>
          <w:szCs w:val="22"/>
        </w:rPr>
      </w:pPr>
      <w:r>
        <w:rPr>
          <w:rFonts w:cs="Arial"/>
          <w:szCs w:val="22"/>
        </w:rPr>
        <w:t>2.</w:t>
      </w:r>
      <w:r>
        <w:rPr>
          <w:rFonts w:cs="Arial"/>
          <w:szCs w:val="22"/>
        </w:rPr>
        <w:tab/>
        <w:t>in all solicitations or advertisements for employees, Consultant shall include the phrase, "equal opportunity employer," or a similar phrase to be approved by the Kansas Human Rights Commission (</w:t>
      </w:r>
      <w:r w:rsidR="00AE0804">
        <w:rPr>
          <w:rFonts w:cs="Arial"/>
          <w:szCs w:val="22"/>
        </w:rPr>
        <w:t>“</w:t>
      </w:r>
      <w:r>
        <w:rPr>
          <w:rFonts w:cs="Arial"/>
          <w:szCs w:val="22"/>
        </w:rPr>
        <w:t>Commission</w:t>
      </w:r>
      <w:r w:rsidR="00AE0804">
        <w:rPr>
          <w:rFonts w:cs="Arial"/>
          <w:szCs w:val="22"/>
        </w:rPr>
        <w:t>”</w:t>
      </w:r>
      <w:r>
        <w:rPr>
          <w:rFonts w:cs="Arial"/>
          <w:szCs w:val="22"/>
        </w:rPr>
        <w:t>);</w:t>
      </w:r>
    </w:p>
    <w:p w:rsidR="00EB662F" w:rsidRDefault="00EB662F">
      <w:pPr>
        <w:tabs>
          <w:tab w:val="left" w:pos="-1080"/>
          <w:tab w:val="left" w:pos="-720"/>
          <w:tab w:val="left" w:pos="0"/>
          <w:tab w:val="left" w:pos="3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pPr>
        <w:tabs>
          <w:tab w:val="left" w:pos="-1080"/>
          <w:tab w:val="left" w:pos="-720"/>
          <w:tab w:val="left" w:pos="0"/>
          <w:tab w:val="left" w:pos="370"/>
          <w:tab w:val="left" w:pos="2880"/>
          <w:tab w:val="left" w:pos="3600"/>
          <w:tab w:val="left" w:pos="4320"/>
          <w:tab w:val="left" w:pos="5040"/>
          <w:tab w:val="left" w:pos="5760"/>
          <w:tab w:val="left" w:pos="6480"/>
          <w:tab w:val="left" w:pos="7200"/>
          <w:tab w:val="left" w:pos="7920"/>
          <w:tab w:val="left" w:pos="8640"/>
          <w:tab w:val="left" w:pos="9360"/>
        </w:tabs>
        <w:ind w:left="2200" w:hanging="770"/>
        <w:jc w:val="both"/>
        <w:rPr>
          <w:rFonts w:cs="Arial"/>
          <w:szCs w:val="22"/>
        </w:rPr>
      </w:pPr>
      <w:r>
        <w:rPr>
          <w:rFonts w:cs="Arial"/>
          <w:szCs w:val="22"/>
        </w:rPr>
        <w:t>3.</w:t>
      </w:r>
      <w:r>
        <w:rPr>
          <w:rFonts w:cs="Arial"/>
          <w:szCs w:val="22"/>
        </w:rPr>
        <w:tab/>
        <w:t xml:space="preserve">if Consultant fail to comply with the manner in which Consultant report to the </w:t>
      </w:r>
      <w:r w:rsidR="0056717F">
        <w:rPr>
          <w:rFonts w:cs="Arial"/>
          <w:szCs w:val="22"/>
        </w:rPr>
        <w:t>C</w:t>
      </w:r>
      <w:r>
        <w:rPr>
          <w:rFonts w:cs="Arial"/>
          <w:szCs w:val="22"/>
        </w:rPr>
        <w:t xml:space="preserve">ommission in accordance with the provisions of K.S.A. 44-031 and amendments thereto, Consultant shall be deemed to have breached the present contract and it may be canceled, terminated or suspended, in whole or in part, by the </w:t>
      </w:r>
      <w:r w:rsidR="00AE0804">
        <w:rPr>
          <w:rFonts w:cs="Arial"/>
          <w:szCs w:val="22"/>
        </w:rPr>
        <w:t>City</w:t>
      </w:r>
      <w:r>
        <w:rPr>
          <w:rFonts w:cs="Arial"/>
          <w:szCs w:val="22"/>
        </w:rPr>
        <w:t>;</w:t>
      </w:r>
    </w:p>
    <w:p w:rsidR="00EB662F" w:rsidRDefault="00EB662F">
      <w:pPr>
        <w:tabs>
          <w:tab w:val="left" w:pos="-1080"/>
          <w:tab w:val="left" w:pos="-720"/>
          <w:tab w:val="left" w:pos="0"/>
          <w:tab w:val="left" w:pos="3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pPr>
        <w:tabs>
          <w:tab w:val="left" w:pos="-1080"/>
          <w:tab w:val="left" w:pos="-720"/>
          <w:tab w:val="left" w:pos="0"/>
          <w:tab w:val="left" w:pos="370"/>
          <w:tab w:val="left" w:pos="2200"/>
          <w:tab w:val="left" w:pos="2880"/>
          <w:tab w:val="left" w:pos="3600"/>
          <w:tab w:val="left" w:pos="4320"/>
          <w:tab w:val="left" w:pos="5040"/>
          <w:tab w:val="left" w:pos="5760"/>
          <w:tab w:val="left" w:pos="6480"/>
          <w:tab w:val="left" w:pos="7200"/>
          <w:tab w:val="left" w:pos="7920"/>
          <w:tab w:val="left" w:pos="8640"/>
          <w:tab w:val="left" w:pos="9360"/>
        </w:tabs>
        <w:ind w:left="2200" w:hanging="770"/>
        <w:jc w:val="both"/>
        <w:rPr>
          <w:rFonts w:cs="Arial"/>
          <w:szCs w:val="22"/>
        </w:rPr>
      </w:pPr>
      <w:r>
        <w:rPr>
          <w:rFonts w:cs="Arial"/>
          <w:szCs w:val="22"/>
        </w:rPr>
        <w:t>4.</w:t>
      </w:r>
      <w:r>
        <w:rPr>
          <w:rFonts w:cs="Arial"/>
          <w:szCs w:val="22"/>
        </w:rPr>
        <w:tab/>
        <w:t xml:space="preserve">if Consultant is found guilty of a violation of the Kansas Act Against Discrimination under a decision or order of the Commission which has become final, Consultant shall be deemed to have breached the present contract and it may be canceled, terminated or suspended, in whole or in part, by the </w:t>
      </w:r>
      <w:r w:rsidR="00AE0804">
        <w:rPr>
          <w:rFonts w:cs="Arial"/>
          <w:szCs w:val="22"/>
        </w:rPr>
        <w:t>City</w:t>
      </w:r>
      <w:r>
        <w:rPr>
          <w:rFonts w:cs="Arial"/>
          <w:szCs w:val="22"/>
        </w:rPr>
        <w:t>; and</w:t>
      </w:r>
    </w:p>
    <w:p w:rsidR="00EB662F" w:rsidRDefault="00EB662F">
      <w:pPr>
        <w:tabs>
          <w:tab w:val="left" w:pos="-1080"/>
          <w:tab w:val="left" w:pos="-720"/>
          <w:tab w:val="left" w:pos="0"/>
          <w:tab w:val="left" w:pos="3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pPr>
        <w:tabs>
          <w:tab w:val="left" w:pos="-1080"/>
          <w:tab w:val="left" w:pos="-720"/>
          <w:tab w:val="left" w:pos="0"/>
          <w:tab w:val="left" w:pos="370"/>
          <w:tab w:val="left" w:pos="2880"/>
          <w:tab w:val="left" w:pos="3600"/>
          <w:tab w:val="left" w:pos="4320"/>
          <w:tab w:val="left" w:pos="5040"/>
          <w:tab w:val="left" w:pos="5760"/>
          <w:tab w:val="left" w:pos="6480"/>
          <w:tab w:val="left" w:pos="7200"/>
          <w:tab w:val="left" w:pos="7920"/>
          <w:tab w:val="left" w:pos="8640"/>
          <w:tab w:val="left" w:pos="9360"/>
        </w:tabs>
        <w:ind w:left="2200" w:hanging="770"/>
        <w:jc w:val="both"/>
        <w:rPr>
          <w:rFonts w:cs="Arial"/>
          <w:szCs w:val="22"/>
        </w:rPr>
      </w:pPr>
      <w:r>
        <w:rPr>
          <w:rFonts w:cs="Arial"/>
          <w:szCs w:val="22"/>
        </w:rPr>
        <w:t>5.</w:t>
      </w:r>
      <w:r>
        <w:rPr>
          <w:rFonts w:cs="Arial"/>
          <w:szCs w:val="22"/>
        </w:rPr>
        <w:tab/>
        <w:t>Consultant shall include the provisions of subsections (A)(1) through (4) in every subcontract or purchase order so that such provisions will be binding upon such subcontractor or Consultant.</w:t>
      </w:r>
    </w:p>
    <w:p w:rsidR="00EB662F" w:rsidRDefault="00EB662F">
      <w:pPr>
        <w:tabs>
          <w:tab w:val="left" w:pos="-1080"/>
          <w:tab w:val="left" w:pos="-720"/>
          <w:tab w:val="left" w:pos="0"/>
          <w:tab w:val="left" w:pos="3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p>
    <w:p w:rsidR="00EB662F" w:rsidRDefault="00EB662F" w:rsidP="00BB7644">
      <w:pPr>
        <w:pStyle w:val="BodyTextIndent2"/>
        <w:spacing w:after="0" w:line="240" w:lineRule="auto"/>
        <w:ind w:left="1430" w:hanging="710"/>
        <w:jc w:val="both"/>
      </w:pPr>
      <w:r>
        <w:t>B.</w:t>
      </w:r>
      <w:r>
        <w:tab/>
        <w:t xml:space="preserve">Consultant further agrees that Consultant shall abide by the Kansas Age Discrimination In Employment Act (K.S.A. 44-1111 et seq.) and the applicable </w:t>
      </w:r>
      <w:r>
        <w:lastRenderedPageBreak/>
        <w:t>provision in the Americans With Disabilities Act (42 U.S.C. 12101 et seq.) as well as all federal, state and local laws, ordinances and regulations applicable to this project and to furnish any certification required by any federal, state or local governmental agency in connection therewith.</w:t>
      </w:r>
    </w:p>
    <w:p w:rsidR="00EB662F" w:rsidRDefault="00EB662F">
      <w:pPr>
        <w:tabs>
          <w:tab w:val="center" w:pos="4680"/>
          <w:tab w:val="left" w:pos="5040"/>
          <w:tab w:val="left" w:pos="5760"/>
          <w:tab w:val="left" w:pos="6480"/>
          <w:tab w:val="left" w:pos="7200"/>
          <w:tab w:val="left" w:pos="7920"/>
          <w:tab w:val="left" w:pos="8640"/>
          <w:tab w:val="left" w:pos="9360"/>
        </w:tabs>
        <w:ind w:left="763" w:hanging="763"/>
        <w:jc w:val="both"/>
        <w:rPr>
          <w:rFonts w:cs="Arial"/>
          <w:b/>
          <w:bCs/>
          <w:szCs w:val="22"/>
        </w:rPr>
      </w:pPr>
    </w:p>
    <w:p w:rsidR="005A03EB" w:rsidRDefault="005A03EB">
      <w:pPr>
        <w:tabs>
          <w:tab w:val="center" w:pos="4680"/>
          <w:tab w:val="left" w:pos="5040"/>
          <w:tab w:val="left" w:pos="5760"/>
          <w:tab w:val="left" w:pos="6480"/>
          <w:tab w:val="left" w:pos="7200"/>
          <w:tab w:val="left" w:pos="7920"/>
          <w:tab w:val="left" w:pos="8640"/>
          <w:tab w:val="left" w:pos="9360"/>
        </w:tabs>
        <w:ind w:left="763" w:hanging="763"/>
        <w:jc w:val="both"/>
        <w:rPr>
          <w:rFonts w:cs="Arial"/>
          <w:b/>
          <w:bCs/>
          <w:szCs w:val="22"/>
        </w:rPr>
      </w:pPr>
    </w:p>
    <w:p w:rsidR="00714F1E" w:rsidRDefault="00EB662F" w:rsidP="002B72BA">
      <w:pPr>
        <w:tabs>
          <w:tab w:val="center" w:pos="4680"/>
          <w:tab w:val="left" w:pos="5040"/>
          <w:tab w:val="left" w:pos="5760"/>
          <w:tab w:val="left" w:pos="6480"/>
          <w:tab w:val="left" w:pos="7200"/>
          <w:tab w:val="left" w:pos="7920"/>
          <w:tab w:val="left" w:pos="8640"/>
          <w:tab w:val="left" w:pos="9360"/>
        </w:tabs>
        <w:spacing w:after="120"/>
        <w:ind w:left="763" w:hanging="763"/>
        <w:jc w:val="both"/>
        <w:rPr>
          <w:rFonts w:cs="Arial"/>
          <w:b/>
          <w:bCs/>
          <w:szCs w:val="22"/>
        </w:rPr>
      </w:pPr>
      <w:r>
        <w:rPr>
          <w:rFonts w:cs="Arial"/>
          <w:b/>
          <w:bCs/>
          <w:szCs w:val="22"/>
        </w:rPr>
        <w:t>XII</w:t>
      </w:r>
      <w:r w:rsidR="002B72BA">
        <w:rPr>
          <w:rFonts w:cs="Arial"/>
          <w:b/>
          <w:bCs/>
          <w:szCs w:val="22"/>
        </w:rPr>
        <w:t>I</w:t>
      </w:r>
      <w:r>
        <w:rPr>
          <w:rFonts w:cs="Arial"/>
          <w:b/>
          <w:bCs/>
          <w:szCs w:val="22"/>
        </w:rPr>
        <w:t>.</w:t>
      </w:r>
      <w:r>
        <w:rPr>
          <w:rFonts w:cs="Arial"/>
          <w:b/>
          <w:bCs/>
          <w:szCs w:val="22"/>
        </w:rPr>
        <w:tab/>
        <w:t>Prohibition Against Contingent Fees</w:t>
      </w:r>
    </w:p>
    <w:p w:rsidR="00EB662F" w:rsidRDefault="00EB662F" w:rsidP="00BB7644">
      <w:pPr>
        <w:tabs>
          <w:tab w:val="left" w:pos="-108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cs="Arial"/>
          <w:szCs w:val="22"/>
        </w:rPr>
      </w:pPr>
      <w:r>
        <w:rPr>
          <w:rFonts w:cs="Arial"/>
          <w:szCs w:val="22"/>
        </w:rPr>
        <w:t xml:space="preserve">Consultant warrants that it has not employed or retained any person, firm, or corporation, other than a bona fide employee working solely for Consultant, to solicit or secure the awarding of this Agreement based upon an arrangement that the person, firm or corporation would receive any fee, commission, percentage, gift, or any other consideration contingent upon or resulting from the award of this Agreement.  For the breach or violation of the foregoing provision, the </w:t>
      </w:r>
      <w:smartTag w:uri="urn:schemas-microsoft-com:office:smarttags" w:element="PersonName">
        <w:r>
          <w:rPr>
            <w:rFonts w:cs="Arial"/>
            <w:szCs w:val="22"/>
          </w:rPr>
          <w:t>City</w:t>
        </w:r>
      </w:smartTag>
      <w:r>
        <w:rPr>
          <w:rFonts w:cs="Arial"/>
          <w:szCs w:val="22"/>
        </w:rPr>
        <w:t xml:space="preserve"> shall have the right to terminate the Agreement without liability and, at its discretion to deduct from the contract price, or otherwise recover the full amount of such fee, commission, percentage, gift or consideration.</w:t>
      </w:r>
    </w:p>
    <w:p w:rsidR="00EB662F" w:rsidRDefault="00EB662F">
      <w:pPr>
        <w:pStyle w:val="Heading7"/>
        <w:tabs>
          <w:tab w:val="left" w:pos="-1080"/>
          <w:tab w:val="left" w:pos="-720"/>
          <w:tab w:val="left" w:pos="770"/>
          <w:tab w:val="left" w:pos="990"/>
          <w:tab w:val="left" w:pos="2160"/>
          <w:tab w:val="left" w:pos="2880"/>
          <w:tab w:val="left" w:pos="3600"/>
          <w:tab w:val="left" w:pos="4320"/>
        </w:tabs>
        <w:spacing w:before="0" w:after="0"/>
        <w:ind w:left="763" w:hanging="763"/>
        <w:jc w:val="both"/>
        <w:rPr>
          <w:rFonts w:ascii="Arial" w:hAnsi="Arial" w:cs="Arial"/>
          <w:b/>
          <w:bCs/>
          <w:sz w:val="22"/>
          <w:szCs w:val="22"/>
        </w:rPr>
      </w:pPr>
    </w:p>
    <w:p w:rsidR="00EB662F" w:rsidRDefault="00ED2CFD" w:rsidP="00BB7644">
      <w:pPr>
        <w:pStyle w:val="Heading7"/>
        <w:tabs>
          <w:tab w:val="left" w:pos="-1080"/>
          <w:tab w:val="left" w:pos="-720"/>
          <w:tab w:val="left" w:pos="720"/>
          <w:tab w:val="left" w:pos="990"/>
          <w:tab w:val="left" w:pos="2160"/>
          <w:tab w:val="left" w:pos="2880"/>
          <w:tab w:val="left" w:pos="3600"/>
          <w:tab w:val="left" w:pos="4320"/>
        </w:tabs>
        <w:spacing w:before="0" w:after="120"/>
        <w:ind w:left="720" w:hanging="720"/>
        <w:jc w:val="both"/>
        <w:rPr>
          <w:rFonts w:ascii="Arial" w:hAnsi="Arial" w:cs="Arial"/>
          <w:b/>
          <w:bCs/>
          <w:sz w:val="22"/>
          <w:szCs w:val="22"/>
        </w:rPr>
      </w:pPr>
      <w:r>
        <w:rPr>
          <w:rFonts w:ascii="Arial" w:hAnsi="Arial" w:cs="Arial"/>
          <w:b/>
          <w:bCs/>
          <w:sz w:val="22"/>
          <w:szCs w:val="22"/>
        </w:rPr>
        <w:t>XIV</w:t>
      </w:r>
      <w:r w:rsidR="00EB662F">
        <w:rPr>
          <w:rFonts w:ascii="Arial" w:hAnsi="Arial" w:cs="Arial"/>
          <w:b/>
          <w:bCs/>
          <w:sz w:val="22"/>
          <w:szCs w:val="22"/>
        </w:rPr>
        <w:t>.</w:t>
      </w:r>
      <w:r w:rsidR="00EB662F">
        <w:rPr>
          <w:rFonts w:ascii="Arial" w:hAnsi="Arial" w:cs="Arial"/>
          <w:b/>
          <w:bCs/>
          <w:sz w:val="22"/>
          <w:szCs w:val="22"/>
        </w:rPr>
        <w:tab/>
        <w:t>Miscellaneous Provisions</w:t>
      </w:r>
    </w:p>
    <w:p w:rsidR="00EB662F" w:rsidRDefault="00EB662F" w:rsidP="00BB76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0" w:hanging="710"/>
        <w:jc w:val="both"/>
        <w:rPr>
          <w:rFonts w:cs="Arial"/>
          <w:szCs w:val="22"/>
        </w:rPr>
      </w:pPr>
      <w:r>
        <w:rPr>
          <w:rFonts w:cs="Arial"/>
          <w:szCs w:val="22"/>
        </w:rPr>
        <w:t>A.</w:t>
      </w:r>
      <w:r>
        <w:rPr>
          <w:rFonts w:cs="Arial"/>
          <w:szCs w:val="22"/>
        </w:rPr>
        <w:tab/>
        <w:t>Parties hereto agree that neither shall assign or transfer their interest in this Agreement without the written consent of the other and further agree that this Agreement binds the parties, their successors, trustees, assignees and legal representatives.</w:t>
      </w:r>
    </w:p>
    <w:p w:rsidR="00EB662F" w:rsidRDefault="00EB662F" w:rsidP="00BB76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0" w:hanging="710"/>
        <w:jc w:val="both"/>
        <w:rPr>
          <w:rFonts w:cs="Arial"/>
          <w:szCs w:val="22"/>
        </w:rPr>
      </w:pPr>
    </w:p>
    <w:p w:rsidR="00EB662F" w:rsidRDefault="00EB662F" w:rsidP="00BB7644">
      <w:pPr>
        <w:tabs>
          <w:tab w:val="left" w:pos="1440"/>
        </w:tabs>
        <w:ind w:left="1430" w:hanging="710"/>
        <w:jc w:val="both"/>
        <w:rPr>
          <w:rFonts w:cs="Arial"/>
          <w:szCs w:val="22"/>
        </w:rPr>
      </w:pPr>
      <w:r>
        <w:rPr>
          <w:rFonts w:cs="Arial"/>
          <w:szCs w:val="22"/>
        </w:rPr>
        <w:t>B.</w:t>
      </w:r>
      <w:r>
        <w:rPr>
          <w:rFonts w:cs="Arial"/>
          <w:szCs w:val="22"/>
        </w:rPr>
        <w:tab/>
        <w:t>Any modification of this Agreement or additional obligation assumed by either party in connection herewith shall be binding only if evidenced in writing signed by each party or an authorized representative of each party.</w:t>
      </w:r>
    </w:p>
    <w:p w:rsidR="00EB662F" w:rsidRDefault="00EB662F" w:rsidP="00BB76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0" w:hanging="710"/>
        <w:jc w:val="both"/>
        <w:rPr>
          <w:rFonts w:cs="Arial"/>
          <w:szCs w:val="22"/>
        </w:rPr>
      </w:pPr>
    </w:p>
    <w:p w:rsidR="00EB662F" w:rsidRDefault="00EB662F" w:rsidP="00BB7644">
      <w:pPr>
        <w:tabs>
          <w:tab w:val="left" w:pos="1440"/>
        </w:tabs>
        <w:ind w:left="1430" w:hanging="710"/>
        <w:jc w:val="both"/>
        <w:rPr>
          <w:rFonts w:cs="Arial"/>
          <w:szCs w:val="22"/>
        </w:rPr>
      </w:pPr>
      <w:r>
        <w:rPr>
          <w:rFonts w:cs="Arial"/>
          <w:szCs w:val="22"/>
        </w:rPr>
        <w:t>C.</w:t>
      </w:r>
      <w:r>
        <w:rPr>
          <w:rFonts w:cs="Arial"/>
          <w:szCs w:val="22"/>
        </w:rPr>
        <w:tab/>
        <w:t xml:space="preserve">It is understood and agreed that the written terms and provisions of this Agreement shall supersede all prior verbal and written statements of any and every official and/or other representative of the </w:t>
      </w:r>
      <w:smartTag w:uri="urn:schemas-microsoft-com:office:smarttags" w:element="PersonName">
        <w:r>
          <w:rPr>
            <w:rFonts w:cs="Arial"/>
            <w:szCs w:val="22"/>
          </w:rPr>
          <w:t>City</w:t>
        </w:r>
      </w:smartTag>
      <w:r>
        <w:rPr>
          <w:rFonts w:cs="Arial"/>
          <w:szCs w:val="22"/>
        </w:rPr>
        <w:t xml:space="preserve"> and Consultant and such statements shall not be effective or be construed as entering into, or forming a part of, or altering in any way whatsoever, the written Agreement.  In the event that the </w:t>
      </w:r>
      <w:smartTag w:uri="urn:schemas-microsoft-com:office:smarttags" w:element="PersonName">
        <w:r>
          <w:rPr>
            <w:rFonts w:cs="Arial"/>
            <w:szCs w:val="22"/>
          </w:rPr>
          <w:t>City</w:t>
        </w:r>
      </w:smartTag>
      <w:r>
        <w:rPr>
          <w:rFonts w:cs="Arial"/>
          <w:szCs w:val="22"/>
        </w:rPr>
        <w:t xml:space="preserve"> issues a purchase order, work order, invoice or similar document relating to </w:t>
      </w:r>
      <w:r w:rsidR="00F67B87">
        <w:rPr>
          <w:rFonts w:cs="Arial"/>
          <w:szCs w:val="22"/>
        </w:rPr>
        <w:t>S</w:t>
      </w:r>
      <w:r>
        <w:rPr>
          <w:rFonts w:cs="Arial"/>
          <w:szCs w:val="22"/>
        </w:rPr>
        <w:t xml:space="preserve">ervices performed, such purchase order or similar document shall be for the </w:t>
      </w:r>
      <w:smartTag w:uri="urn:schemas-microsoft-com:office:smarttags" w:element="PersonName">
        <w:r>
          <w:rPr>
            <w:rFonts w:cs="Arial"/>
            <w:szCs w:val="22"/>
          </w:rPr>
          <w:t>City</w:t>
        </w:r>
      </w:smartTag>
      <w:r>
        <w:rPr>
          <w:rFonts w:cs="Arial"/>
          <w:szCs w:val="22"/>
        </w:rPr>
        <w:t>’s administrative purposes only and will not supplement, supersede, modify or affect any of the terms and conditions set forth herein.</w:t>
      </w:r>
    </w:p>
    <w:p w:rsidR="00EB662F" w:rsidRDefault="00EB662F" w:rsidP="00BB7644">
      <w:pPr>
        <w:tabs>
          <w:tab w:val="left" w:pos="1440"/>
        </w:tabs>
        <w:ind w:left="1430" w:hanging="710"/>
        <w:jc w:val="both"/>
        <w:rPr>
          <w:rFonts w:cs="Arial"/>
          <w:szCs w:val="22"/>
        </w:rPr>
      </w:pPr>
    </w:p>
    <w:p w:rsidR="00EB662F" w:rsidRDefault="00EB662F" w:rsidP="00BB7644">
      <w:pPr>
        <w:tabs>
          <w:tab w:val="left" w:pos="1440"/>
        </w:tabs>
        <w:ind w:left="1430" w:hanging="710"/>
        <w:jc w:val="both"/>
        <w:rPr>
          <w:rFonts w:cs="Arial"/>
          <w:szCs w:val="22"/>
        </w:rPr>
      </w:pPr>
      <w:r>
        <w:rPr>
          <w:rFonts w:cs="Arial"/>
          <w:szCs w:val="22"/>
        </w:rPr>
        <w:t>D.</w:t>
      </w:r>
      <w:r>
        <w:rPr>
          <w:rFonts w:cs="Arial"/>
          <w:szCs w:val="22"/>
        </w:rPr>
        <w:tab/>
        <w:t xml:space="preserve">This Agreement is entered into under and pursuant to, and is to be construed and enforceable in accordance with, the laws of the State of </w:t>
      </w:r>
      <w:smartTag w:uri="urn:schemas-microsoft-com:office:smarttags" w:element="State">
        <w:smartTag w:uri="urn:schemas-microsoft-com:office:smarttags" w:element="place">
          <w:r>
            <w:rPr>
              <w:rFonts w:cs="Arial"/>
              <w:szCs w:val="22"/>
            </w:rPr>
            <w:t>Kansas</w:t>
          </w:r>
        </w:smartTag>
      </w:smartTag>
      <w:r>
        <w:rPr>
          <w:rFonts w:cs="Arial"/>
          <w:szCs w:val="22"/>
        </w:rPr>
        <w:t>. The waiver of or failure to enforce any term or condition of this Agreement shall not be construed as a waiver of any other term or condition. If any provision is held to be unenforceable by a court or other tribunal, the enforceability of the other provisions shall not be affected.</w:t>
      </w:r>
    </w:p>
    <w:p w:rsidR="00EB662F" w:rsidRDefault="00EB662F" w:rsidP="00BB7644">
      <w:pPr>
        <w:tabs>
          <w:tab w:val="left" w:pos="1440"/>
        </w:tabs>
        <w:ind w:left="1430" w:hanging="710"/>
        <w:jc w:val="both"/>
        <w:rPr>
          <w:rFonts w:cs="Arial"/>
          <w:szCs w:val="22"/>
        </w:rPr>
      </w:pPr>
    </w:p>
    <w:p w:rsidR="00EB662F" w:rsidRDefault="00EB662F" w:rsidP="00BB7644">
      <w:pPr>
        <w:tabs>
          <w:tab w:val="left" w:pos="1440"/>
        </w:tabs>
        <w:ind w:left="1430" w:hanging="710"/>
        <w:jc w:val="both"/>
        <w:rPr>
          <w:rFonts w:cs="Arial"/>
          <w:szCs w:val="22"/>
        </w:rPr>
      </w:pPr>
      <w:r>
        <w:rPr>
          <w:rFonts w:cs="Arial"/>
          <w:szCs w:val="22"/>
        </w:rPr>
        <w:t>E.</w:t>
      </w:r>
      <w:r>
        <w:rPr>
          <w:rFonts w:cs="Arial"/>
          <w:szCs w:val="22"/>
        </w:rPr>
        <w:tab/>
        <w:t>Should any provision of this Agreement be determined to be void, invalid, unenforceable or illegal for whatever reason, such provision shall be null and void; provided, however, that the remaining provisions of this Agreement shall be unaffected thereby and shall continue to be valid and enforceable.</w:t>
      </w:r>
    </w:p>
    <w:p w:rsidR="00EB662F" w:rsidRDefault="00EB662F">
      <w:pPr>
        <w:ind w:left="1430" w:hanging="660"/>
        <w:jc w:val="both"/>
        <w:rPr>
          <w:rFonts w:cs="Arial"/>
          <w:szCs w:val="22"/>
        </w:rPr>
      </w:pPr>
    </w:p>
    <w:p w:rsidR="00D620F2" w:rsidRDefault="00ED2CFD" w:rsidP="006272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190"/>
        </w:tabs>
        <w:spacing w:after="120"/>
        <w:jc w:val="both"/>
        <w:rPr>
          <w:rFonts w:cs="Arial"/>
          <w:b/>
          <w:szCs w:val="22"/>
        </w:rPr>
      </w:pPr>
      <w:r>
        <w:rPr>
          <w:rFonts w:cs="Arial"/>
          <w:b/>
          <w:szCs w:val="22"/>
        </w:rPr>
        <w:t>X</w:t>
      </w:r>
      <w:r w:rsidR="00D620F2">
        <w:rPr>
          <w:rFonts w:cs="Arial"/>
          <w:b/>
          <w:szCs w:val="22"/>
        </w:rPr>
        <w:t xml:space="preserve">V. </w:t>
      </w:r>
      <w:r w:rsidR="00D620F2">
        <w:rPr>
          <w:rFonts w:cs="Arial"/>
          <w:b/>
          <w:szCs w:val="22"/>
        </w:rPr>
        <w:tab/>
        <w:t xml:space="preserve">CASH BASIS/BUDGET </w:t>
      </w:r>
      <w:r w:rsidR="00D620F2" w:rsidRPr="00247CF9">
        <w:rPr>
          <w:rFonts w:cs="Arial"/>
          <w:b/>
          <w:i/>
          <w:szCs w:val="22"/>
        </w:rPr>
        <w:t>(for multi-year agreements)</w:t>
      </w:r>
    </w:p>
    <w:p w:rsidR="00D620F2" w:rsidRDefault="00D620F2" w:rsidP="008C3089">
      <w:pPr>
        <w:autoSpaceDE w:val="0"/>
        <w:autoSpaceDN w:val="0"/>
        <w:adjustRightInd w:val="0"/>
        <w:ind w:left="720"/>
        <w:jc w:val="both"/>
        <w:rPr>
          <w:rFonts w:cs="Arial"/>
          <w:szCs w:val="22"/>
        </w:rPr>
      </w:pPr>
      <w:r>
        <w:rPr>
          <w:rFonts w:cs="Arial"/>
          <w:szCs w:val="22"/>
        </w:rPr>
        <w:t xml:space="preserve">Notwithstanding anything contained in the Agreement to the contrary, it is understood and agreed by the parties hereto that City is obligated only to pay periodic payments or </w:t>
      </w:r>
      <w:r>
        <w:rPr>
          <w:rFonts w:cs="Arial"/>
          <w:szCs w:val="22"/>
        </w:rPr>
        <w:lastRenderedPageBreak/>
        <w:t xml:space="preserve">monthly installments under the Agreement as may lawfully be made from funds budgeted and appropriated for such purpose during the City’s then current budget Year (i.e. January 1 to December 31) or from funds made available from any lawfully operated, revenue producing source.  Should City fail to budget, appropriate or otherwise make available funds for payments due under the Agreement in any budget year, the Agreement shall be deemed terminated on the last day of the then current budget year for which appropriations were received without penalty or expense to the City of any kind whatsoever, except as to the portions of the recurring charges herein agreed upon for which funds have appropriated and budgeted or are otherwise made available.  City agrees to notify </w:t>
      </w:r>
      <w:r w:rsidR="0056717F">
        <w:rPr>
          <w:rFonts w:cs="Arial"/>
          <w:szCs w:val="22"/>
        </w:rPr>
        <w:t>Consultant</w:t>
      </w:r>
      <w:r>
        <w:rPr>
          <w:rFonts w:cs="Arial"/>
          <w:szCs w:val="22"/>
        </w:rPr>
        <w:t xml:space="preserve"> of such termination, which shall not constitute a default under the Agreement, at least sixty (60) days prior to the end of the City’s then current budget year.</w:t>
      </w:r>
    </w:p>
    <w:p w:rsidR="00D620F2" w:rsidRDefault="00D620F2" w:rsidP="008C3089">
      <w:pPr>
        <w:ind w:left="720" w:hanging="720"/>
        <w:jc w:val="both"/>
        <w:rPr>
          <w:rFonts w:cs="Arial"/>
          <w:szCs w:val="22"/>
        </w:rPr>
      </w:pPr>
    </w:p>
    <w:p w:rsidR="00EB662F" w:rsidRDefault="004C1A7B" w:rsidP="00627263">
      <w:pPr>
        <w:tabs>
          <w:tab w:val="left" w:pos="770"/>
        </w:tabs>
        <w:spacing w:after="120"/>
        <w:jc w:val="both"/>
        <w:rPr>
          <w:rFonts w:cs="Arial"/>
          <w:b/>
          <w:szCs w:val="22"/>
        </w:rPr>
      </w:pPr>
      <w:r>
        <w:rPr>
          <w:rFonts w:cs="Arial"/>
          <w:b/>
          <w:szCs w:val="22"/>
        </w:rPr>
        <w:t>X</w:t>
      </w:r>
      <w:r w:rsidR="00EB662F">
        <w:rPr>
          <w:rFonts w:cs="Arial"/>
          <w:b/>
          <w:szCs w:val="22"/>
        </w:rPr>
        <w:t>V</w:t>
      </w:r>
      <w:r>
        <w:rPr>
          <w:rFonts w:cs="Arial"/>
          <w:b/>
          <w:szCs w:val="22"/>
        </w:rPr>
        <w:t>I</w:t>
      </w:r>
      <w:r w:rsidR="00EB662F">
        <w:rPr>
          <w:rFonts w:cs="Arial"/>
          <w:b/>
          <w:szCs w:val="22"/>
        </w:rPr>
        <w:t>.</w:t>
      </w:r>
      <w:r w:rsidR="00EB662F">
        <w:rPr>
          <w:rFonts w:cs="Arial"/>
          <w:b/>
          <w:szCs w:val="22"/>
        </w:rPr>
        <w:tab/>
        <w:t>Execution of Agreement</w:t>
      </w:r>
    </w:p>
    <w:p w:rsidR="00EB662F" w:rsidRDefault="00EB662F">
      <w:pPr>
        <w:tabs>
          <w:tab w:val="left" w:pos="770"/>
        </w:tabs>
        <w:spacing w:after="120"/>
        <w:ind w:left="770"/>
        <w:jc w:val="both"/>
        <w:rPr>
          <w:rFonts w:cs="Arial"/>
          <w:szCs w:val="22"/>
        </w:rPr>
      </w:pPr>
      <w:r>
        <w:rPr>
          <w:rFonts w:cs="Arial"/>
          <w:szCs w:val="22"/>
        </w:rPr>
        <w:t xml:space="preserve">IN WITNESS WHEREOF, the parties hereto have caused this Agreement to be executed by their authorized officials on the day and year first above written. </w:t>
      </w:r>
    </w:p>
    <w:p w:rsidR="00EB662F" w:rsidRDefault="00EB662F">
      <w:pPr>
        <w:tabs>
          <w:tab w:val="left" w:pos="4320"/>
          <w:tab w:val="left" w:pos="5040"/>
        </w:tabs>
        <w:jc w:val="both"/>
        <w:rPr>
          <w:rFonts w:cs="Arial"/>
          <w:szCs w:val="22"/>
        </w:rPr>
      </w:pPr>
    </w:p>
    <w:p w:rsidR="00EB662F" w:rsidRDefault="00EB662F">
      <w:pPr>
        <w:tabs>
          <w:tab w:val="left" w:pos="4320"/>
          <w:tab w:val="left" w:pos="5040"/>
        </w:tabs>
        <w:jc w:val="both"/>
        <w:rPr>
          <w:rFonts w:cs="Arial"/>
          <w:szCs w:val="22"/>
        </w:rPr>
      </w:pPr>
    </w:p>
    <w:p w:rsidR="00EB662F" w:rsidRDefault="00EB662F" w:rsidP="004C1A7B">
      <w:pPr>
        <w:tabs>
          <w:tab w:val="left" w:pos="-1296"/>
          <w:tab w:val="left" w:pos="-720"/>
          <w:tab w:val="left" w:pos="180"/>
          <w:tab w:val="left" w:pos="496"/>
          <w:tab w:val="left" w:pos="1004"/>
          <w:tab w:val="left" w:pos="1440"/>
          <w:tab w:val="left" w:pos="1620"/>
          <w:tab w:val="left" w:pos="2018"/>
          <w:tab w:val="left" w:pos="2416"/>
          <w:tab w:val="left" w:pos="3600"/>
        </w:tabs>
        <w:ind w:left="5040"/>
        <w:jc w:val="both"/>
        <w:rPr>
          <w:rFonts w:cs="Arial"/>
          <w:szCs w:val="22"/>
        </w:rPr>
      </w:pPr>
      <w:r>
        <w:rPr>
          <w:rFonts w:cs="Arial"/>
          <w:szCs w:val="22"/>
        </w:rPr>
        <w:t>City of Overland Park, Kansas</w:t>
      </w:r>
    </w:p>
    <w:p w:rsidR="00EB662F" w:rsidRDefault="00EB662F">
      <w:pPr>
        <w:jc w:val="both"/>
        <w:rPr>
          <w:rFonts w:cs="Arial"/>
          <w:szCs w:val="22"/>
        </w:rPr>
      </w:pPr>
    </w:p>
    <w:p w:rsidR="00EB662F" w:rsidRDefault="00EB662F">
      <w:pPr>
        <w:jc w:val="both"/>
        <w:rPr>
          <w:rFonts w:cs="Arial"/>
          <w:szCs w:val="22"/>
        </w:rPr>
      </w:pPr>
    </w:p>
    <w:p w:rsidR="00EB662F" w:rsidRDefault="00EB662F">
      <w:pPr>
        <w:tabs>
          <w:tab w:val="left" w:pos="4320"/>
          <w:tab w:val="left" w:pos="5040"/>
          <w:tab w:val="left" w:pos="9020"/>
        </w:tabs>
        <w:jc w:val="both"/>
        <w:rPr>
          <w:rFonts w:cs="Arial"/>
          <w:szCs w:val="22"/>
          <w:u w:val="single"/>
        </w:rPr>
      </w:pPr>
      <w:r>
        <w:rPr>
          <w:rFonts w:cs="Arial"/>
          <w:szCs w:val="22"/>
        </w:rPr>
        <w:tab/>
      </w:r>
      <w:r>
        <w:rPr>
          <w:rFonts w:cs="Arial"/>
          <w:szCs w:val="22"/>
        </w:rPr>
        <w:tab/>
      </w:r>
      <w:r>
        <w:rPr>
          <w:rFonts w:cs="Arial"/>
          <w:szCs w:val="22"/>
          <w:u w:val="single"/>
        </w:rPr>
        <w:tab/>
      </w:r>
    </w:p>
    <w:p w:rsidR="00100609" w:rsidRDefault="00100609" w:rsidP="0056717F">
      <w:pPr>
        <w:tabs>
          <w:tab w:val="left" w:pos="4320"/>
        </w:tabs>
        <w:ind w:left="5040" w:hanging="2700"/>
        <w:jc w:val="both"/>
        <w:rPr>
          <w:rFonts w:cs="Arial"/>
          <w:spacing w:val="-2"/>
          <w:szCs w:val="22"/>
        </w:rPr>
      </w:pPr>
      <w:r w:rsidRPr="00082951">
        <w:rPr>
          <w:rFonts w:cs="Arial"/>
          <w:i/>
          <w:spacing w:val="-2"/>
          <w:szCs w:val="22"/>
        </w:rPr>
        <w:t>[Depending on $$ amount]</w:t>
      </w:r>
      <w:r>
        <w:rPr>
          <w:rFonts w:cs="Arial"/>
          <w:spacing w:val="-2"/>
          <w:szCs w:val="22"/>
        </w:rPr>
        <w:t xml:space="preserve"> </w:t>
      </w:r>
      <w:r w:rsidR="0056717F">
        <w:rPr>
          <w:rFonts w:cs="Arial"/>
          <w:spacing w:val="-2"/>
          <w:szCs w:val="22"/>
        </w:rPr>
        <w:t xml:space="preserve">  </w:t>
      </w:r>
      <w:r w:rsidRPr="00DA3A38">
        <w:rPr>
          <w:rFonts w:cs="Arial"/>
          <w:spacing w:val="-2"/>
          <w:szCs w:val="22"/>
        </w:rPr>
        <w:t>Carl Gerlach, Mayor</w:t>
      </w:r>
    </w:p>
    <w:p w:rsidR="00100609" w:rsidRPr="00DA3A38" w:rsidRDefault="00100609" w:rsidP="0056717F">
      <w:pPr>
        <w:tabs>
          <w:tab w:val="left" w:pos="-720"/>
        </w:tabs>
        <w:suppressAutoHyphens/>
        <w:ind w:left="5040" w:hanging="270"/>
        <w:jc w:val="both"/>
        <w:rPr>
          <w:rFonts w:cs="Arial"/>
          <w:spacing w:val="-2"/>
          <w:szCs w:val="22"/>
        </w:rPr>
      </w:pPr>
      <w:r w:rsidRPr="00DA3A38">
        <w:rPr>
          <w:rFonts w:cs="Arial"/>
          <w:spacing w:val="-2"/>
          <w:szCs w:val="22"/>
        </w:rPr>
        <w:t xml:space="preserve">or </w:t>
      </w:r>
      <w:bookmarkStart w:id="0" w:name="_GoBack"/>
      <w:bookmarkEnd w:id="0"/>
      <w:r w:rsidRPr="00DA3A38">
        <w:rPr>
          <w:rFonts w:cs="Arial"/>
          <w:spacing w:val="-2"/>
          <w:szCs w:val="22"/>
        </w:rPr>
        <w:t>Bill Ebel</w:t>
      </w:r>
      <w:r w:rsidR="00D620F2">
        <w:rPr>
          <w:rFonts w:cs="Arial"/>
          <w:spacing w:val="-2"/>
          <w:szCs w:val="22"/>
        </w:rPr>
        <w:t>, Jr.</w:t>
      </w:r>
      <w:r w:rsidRPr="00DA3A38">
        <w:rPr>
          <w:rFonts w:cs="Arial"/>
          <w:spacing w:val="-2"/>
          <w:szCs w:val="22"/>
        </w:rPr>
        <w:t>, City Manager</w:t>
      </w:r>
    </w:p>
    <w:p w:rsidR="00100609" w:rsidRPr="00DA3A38" w:rsidRDefault="00100609" w:rsidP="0056717F">
      <w:pPr>
        <w:tabs>
          <w:tab w:val="left" w:pos="-720"/>
        </w:tabs>
        <w:suppressAutoHyphens/>
        <w:ind w:left="5040" w:hanging="270"/>
        <w:jc w:val="both"/>
        <w:rPr>
          <w:rFonts w:cs="Arial"/>
          <w:spacing w:val="-2"/>
          <w:szCs w:val="22"/>
        </w:rPr>
      </w:pPr>
      <w:r w:rsidRPr="00DA3A38">
        <w:rPr>
          <w:rFonts w:cs="Arial"/>
          <w:spacing w:val="-2"/>
          <w:szCs w:val="22"/>
        </w:rPr>
        <w:t xml:space="preserve">or </w:t>
      </w:r>
      <w:r w:rsidR="00411FDB">
        <w:rPr>
          <w:rFonts w:cs="Arial"/>
          <w:spacing w:val="-2"/>
          <w:szCs w:val="22"/>
        </w:rPr>
        <w:t>Tony Hofmann</w:t>
      </w:r>
      <w:r w:rsidRPr="00DA3A38">
        <w:rPr>
          <w:rFonts w:cs="Arial"/>
          <w:spacing w:val="-2"/>
          <w:szCs w:val="22"/>
        </w:rPr>
        <w:t>, Director of Public Works</w:t>
      </w:r>
      <w:r w:rsidRPr="00DA3A38">
        <w:rPr>
          <w:rFonts w:cs="Arial"/>
          <w:i/>
          <w:spacing w:val="-2"/>
          <w:szCs w:val="22"/>
        </w:rPr>
        <w:t xml:space="preserve"> </w:t>
      </w:r>
    </w:p>
    <w:p w:rsidR="00EB662F" w:rsidRDefault="00EB662F">
      <w:pPr>
        <w:tabs>
          <w:tab w:val="left" w:pos="4320"/>
          <w:tab w:val="left" w:pos="5040"/>
        </w:tabs>
        <w:jc w:val="both"/>
        <w:rPr>
          <w:rFonts w:cs="Arial"/>
          <w:szCs w:val="22"/>
        </w:rPr>
      </w:pPr>
    </w:p>
    <w:p w:rsidR="004C1A7B" w:rsidRDefault="004C1A7B">
      <w:pPr>
        <w:tabs>
          <w:tab w:val="left" w:pos="4320"/>
          <w:tab w:val="left" w:pos="5040"/>
        </w:tabs>
        <w:jc w:val="both"/>
        <w:rPr>
          <w:rFonts w:cs="Arial"/>
          <w:szCs w:val="22"/>
        </w:rPr>
      </w:pPr>
      <w:r>
        <w:rPr>
          <w:rFonts w:cs="Arial"/>
          <w:szCs w:val="22"/>
        </w:rPr>
        <w:t>ATTEST:</w:t>
      </w:r>
    </w:p>
    <w:p w:rsidR="004C1A7B" w:rsidRDefault="004C1A7B">
      <w:pPr>
        <w:tabs>
          <w:tab w:val="left" w:pos="4320"/>
          <w:tab w:val="left" w:pos="5040"/>
        </w:tabs>
        <w:jc w:val="both"/>
        <w:rPr>
          <w:rFonts w:cs="Arial"/>
          <w:szCs w:val="22"/>
        </w:rPr>
      </w:pPr>
    </w:p>
    <w:p w:rsidR="004C1A7B" w:rsidRDefault="004C1A7B">
      <w:pPr>
        <w:tabs>
          <w:tab w:val="left" w:pos="4320"/>
          <w:tab w:val="left" w:pos="5040"/>
        </w:tabs>
        <w:jc w:val="both"/>
        <w:rPr>
          <w:rFonts w:cs="Arial"/>
          <w:szCs w:val="22"/>
        </w:rPr>
      </w:pPr>
    </w:p>
    <w:p w:rsidR="004C1A7B" w:rsidRPr="004C1A7B" w:rsidRDefault="004C1A7B">
      <w:pPr>
        <w:tabs>
          <w:tab w:val="left" w:pos="4320"/>
          <w:tab w:val="left" w:pos="5040"/>
        </w:tabs>
        <w:jc w:val="both"/>
        <w:rPr>
          <w:rFonts w:cs="Arial"/>
          <w:szCs w:val="22"/>
          <w:u w:val="single"/>
        </w:rPr>
      </w:pPr>
      <w:r>
        <w:rPr>
          <w:rFonts w:cs="Arial"/>
          <w:szCs w:val="22"/>
          <w:u w:val="single"/>
        </w:rPr>
        <w:tab/>
      </w:r>
    </w:p>
    <w:p w:rsidR="004C1A7B" w:rsidRDefault="004C1A7B">
      <w:pPr>
        <w:tabs>
          <w:tab w:val="left" w:pos="4320"/>
          <w:tab w:val="left" w:pos="5040"/>
        </w:tabs>
        <w:jc w:val="both"/>
        <w:rPr>
          <w:rFonts w:cs="Arial"/>
          <w:szCs w:val="22"/>
        </w:rPr>
      </w:pPr>
      <w:r>
        <w:rPr>
          <w:rFonts w:cs="Arial"/>
          <w:szCs w:val="22"/>
        </w:rPr>
        <w:t>Marian Cook, City Clerk</w:t>
      </w:r>
    </w:p>
    <w:p w:rsidR="00EB662F" w:rsidRDefault="00EB662F">
      <w:pPr>
        <w:tabs>
          <w:tab w:val="left" w:pos="4320"/>
          <w:tab w:val="left" w:pos="5040"/>
        </w:tabs>
        <w:jc w:val="both"/>
        <w:rPr>
          <w:rFonts w:cs="Arial"/>
          <w:szCs w:val="22"/>
        </w:rPr>
      </w:pPr>
    </w:p>
    <w:p w:rsidR="004C1A7B" w:rsidRDefault="004C1A7B">
      <w:pPr>
        <w:tabs>
          <w:tab w:val="left" w:pos="4320"/>
          <w:tab w:val="left" w:pos="5040"/>
        </w:tabs>
        <w:jc w:val="both"/>
        <w:rPr>
          <w:rFonts w:cs="Arial"/>
          <w:szCs w:val="22"/>
        </w:rPr>
      </w:pPr>
    </w:p>
    <w:p w:rsidR="00EB662F" w:rsidRDefault="00EB662F">
      <w:pPr>
        <w:tabs>
          <w:tab w:val="left" w:pos="4320"/>
          <w:tab w:val="left" w:pos="5040"/>
        </w:tabs>
        <w:jc w:val="both"/>
        <w:rPr>
          <w:rFonts w:cs="Arial"/>
          <w:szCs w:val="22"/>
        </w:rPr>
      </w:pPr>
      <w:r>
        <w:rPr>
          <w:rFonts w:cs="Arial"/>
          <w:szCs w:val="22"/>
        </w:rPr>
        <w:t>APPROVED AS TO FORM:</w:t>
      </w:r>
    </w:p>
    <w:p w:rsidR="00EB662F" w:rsidRDefault="00EB662F">
      <w:pPr>
        <w:tabs>
          <w:tab w:val="left" w:pos="4320"/>
          <w:tab w:val="left" w:pos="5040"/>
        </w:tabs>
        <w:jc w:val="both"/>
        <w:rPr>
          <w:rFonts w:cs="Arial"/>
          <w:szCs w:val="22"/>
        </w:rPr>
      </w:pPr>
    </w:p>
    <w:p w:rsidR="00EB662F" w:rsidRDefault="00EB662F">
      <w:pPr>
        <w:tabs>
          <w:tab w:val="left" w:pos="4320"/>
          <w:tab w:val="left" w:pos="5040"/>
        </w:tabs>
        <w:jc w:val="both"/>
        <w:rPr>
          <w:rFonts w:cs="Arial"/>
          <w:szCs w:val="22"/>
        </w:rPr>
      </w:pPr>
    </w:p>
    <w:p w:rsidR="00EB662F" w:rsidRDefault="00EB662F">
      <w:pPr>
        <w:tabs>
          <w:tab w:val="left" w:pos="4320"/>
          <w:tab w:val="left" w:pos="5040"/>
        </w:tabs>
        <w:jc w:val="both"/>
        <w:rPr>
          <w:rFonts w:cs="Arial"/>
          <w:szCs w:val="22"/>
          <w:u w:val="single"/>
        </w:rPr>
      </w:pPr>
      <w:r>
        <w:rPr>
          <w:rFonts w:cs="Arial"/>
          <w:szCs w:val="22"/>
          <w:u w:val="single"/>
        </w:rPr>
        <w:tab/>
      </w:r>
    </w:p>
    <w:p w:rsidR="00EB662F" w:rsidRDefault="00EB662F">
      <w:pPr>
        <w:tabs>
          <w:tab w:val="left" w:pos="4320"/>
          <w:tab w:val="left" w:pos="5040"/>
        </w:tabs>
        <w:jc w:val="both"/>
        <w:rPr>
          <w:rFonts w:cs="Arial"/>
          <w:szCs w:val="22"/>
        </w:rPr>
      </w:pPr>
      <w:r>
        <w:rPr>
          <w:rFonts w:cs="Arial"/>
          <w:szCs w:val="22"/>
        </w:rPr>
        <w:t>Tammy M. Owens</w:t>
      </w:r>
    </w:p>
    <w:p w:rsidR="00EB662F" w:rsidRDefault="00D35B9D">
      <w:pPr>
        <w:tabs>
          <w:tab w:val="left" w:pos="4320"/>
          <w:tab w:val="left" w:pos="5040"/>
        </w:tabs>
        <w:jc w:val="both"/>
        <w:rPr>
          <w:rFonts w:cs="Arial"/>
          <w:szCs w:val="22"/>
        </w:rPr>
      </w:pPr>
      <w:r>
        <w:rPr>
          <w:rFonts w:cs="Arial"/>
          <w:szCs w:val="22"/>
        </w:rPr>
        <w:t>Deputy</w:t>
      </w:r>
      <w:r w:rsidR="00EB662F">
        <w:rPr>
          <w:rFonts w:cs="Arial"/>
          <w:szCs w:val="22"/>
        </w:rPr>
        <w:t xml:space="preserve"> City Attorney</w:t>
      </w:r>
    </w:p>
    <w:p w:rsidR="00EB662F" w:rsidRDefault="00EB662F">
      <w:pPr>
        <w:tabs>
          <w:tab w:val="left" w:pos="4320"/>
          <w:tab w:val="left" w:pos="5040"/>
        </w:tabs>
        <w:jc w:val="both"/>
        <w:rPr>
          <w:rFonts w:cs="Arial"/>
          <w:szCs w:val="22"/>
        </w:rPr>
      </w:pPr>
    </w:p>
    <w:p w:rsidR="00714F1E" w:rsidRDefault="00714F1E">
      <w:pPr>
        <w:tabs>
          <w:tab w:val="left" w:pos="4320"/>
          <w:tab w:val="left" w:pos="5040"/>
        </w:tabs>
        <w:jc w:val="both"/>
        <w:rPr>
          <w:rFonts w:cs="Arial"/>
          <w:szCs w:val="22"/>
        </w:rPr>
      </w:pPr>
    </w:p>
    <w:p w:rsidR="00EB662F" w:rsidRDefault="00EB662F">
      <w:pPr>
        <w:tabs>
          <w:tab w:val="left" w:pos="4320"/>
          <w:tab w:val="left" w:pos="5040"/>
        </w:tabs>
        <w:jc w:val="both"/>
        <w:rPr>
          <w:rFonts w:cs="Arial"/>
          <w:szCs w:val="22"/>
        </w:rPr>
      </w:pPr>
      <w:r>
        <w:rPr>
          <w:rFonts w:cs="Arial"/>
          <w:szCs w:val="22"/>
        </w:rPr>
        <w:tab/>
      </w:r>
      <w:r>
        <w:rPr>
          <w:rFonts w:cs="Arial"/>
          <w:szCs w:val="22"/>
        </w:rPr>
        <w:tab/>
        <w:t>C</w:t>
      </w:r>
      <w:r w:rsidR="00714F1E">
        <w:rPr>
          <w:rFonts w:cs="Arial"/>
          <w:szCs w:val="22"/>
        </w:rPr>
        <w:t>ONSULTANT</w:t>
      </w:r>
      <w:r>
        <w:rPr>
          <w:rFonts w:cs="Arial"/>
          <w:szCs w:val="22"/>
        </w:rPr>
        <w:t xml:space="preserve"> </w:t>
      </w:r>
    </w:p>
    <w:p w:rsidR="00EB662F" w:rsidRDefault="00EB662F">
      <w:pPr>
        <w:tabs>
          <w:tab w:val="left" w:pos="4320"/>
          <w:tab w:val="left" w:pos="5040"/>
        </w:tabs>
        <w:jc w:val="both"/>
        <w:rPr>
          <w:rFonts w:cs="Arial"/>
          <w:szCs w:val="22"/>
        </w:rPr>
      </w:pPr>
    </w:p>
    <w:p w:rsidR="00EB662F" w:rsidRDefault="00EB662F">
      <w:pPr>
        <w:tabs>
          <w:tab w:val="left" w:pos="4320"/>
          <w:tab w:val="left" w:pos="5040"/>
        </w:tabs>
        <w:jc w:val="both"/>
        <w:rPr>
          <w:rFonts w:cs="Arial"/>
          <w:szCs w:val="22"/>
        </w:rPr>
      </w:pPr>
    </w:p>
    <w:p w:rsidR="00EB662F" w:rsidRDefault="00EB662F">
      <w:pPr>
        <w:tabs>
          <w:tab w:val="left" w:pos="4320"/>
          <w:tab w:val="left" w:pos="5040"/>
          <w:tab w:val="left" w:pos="9020"/>
        </w:tabs>
        <w:jc w:val="both"/>
        <w:rPr>
          <w:rFonts w:cs="Arial"/>
          <w:szCs w:val="22"/>
          <w:u w:val="single"/>
        </w:rPr>
      </w:pPr>
      <w:r>
        <w:rPr>
          <w:rFonts w:cs="Arial"/>
          <w:szCs w:val="22"/>
        </w:rPr>
        <w:tab/>
      </w:r>
      <w:r>
        <w:rPr>
          <w:rFonts w:cs="Arial"/>
          <w:szCs w:val="22"/>
        </w:rPr>
        <w:tab/>
      </w:r>
      <w:r>
        <w:rPr>
          <w:rFonts w:cs="Arial"/>
          <w:szCs w:val="22"/>
          <w:u w:val="single"/>
        </w:rPr>
        <w:tab/>
      </w:r>
    </w:p>
    <w:p w:rsidR="00100609" w:rsidRDefault="00EB662F">
      <w:pPr>
        <w:tabs>
          <w:tab w:val="left" w:pos="4320"/>
          <w:tab w:val="left" w:pos="5040"/>
        </w:tabs>
        <w:jc w:val="both"/>
        <w:rPr>
          <w:rFonts w:cs="Arial"/>
          <w:spacing w:val="-2"/>
          <w:szCs w:val="22"/>
        </w:rPr>
      </w:pPr>
      <w:r>
        <w:rPr>
          <w:rFonts w:cs="Arial"/>
          <w:b/>
          <w:szCs w:val="22"/>
        </w:rPr>
        <w:tab/>
      </w:r>
      <w:r>
        <w:rPr>
          <w:rFonts w:cs="Arial"/>
          <w:szCs w:val="22"/>
        </w:rPr>
        <w:tab/>
      </w:r>
      <w:r w:rsidR="00100609" w:rsidRPr="00DA3A38">
        <w:rPr>
          <w:rFonts w:cs="Arial"/>
          <w:spacing w:val="-2"/>
          <w:szCs w:val="22"/>
        </w:rPr>
        <w:t>Printed Name of authorized signatory</w:t>
      </w:r>
    </w:p>
    <w:p w:rsidR="00EB662F" w:rsidRDefault="00100609" w:rsidP="008C3089">
      <w:pPr>
        <w:tabs>
          <w:tab w:val="left" w:pos="4320"/>
          <w:tab w:val="left" w:pos="5040"/>
        </w:tabs>
        <w:ind w:left="5040"/>
        <w:jc w:val="both"/>
        <w:rPr>
          <w:rFonts w:cs="Arial"/>
          <w:szCs w:val="22"/>
          <w:u w:val="single"/>
        </w:rPr>
      </w:pPr>
      <w:r w:rsidRPr="00DA3A38">
        <w:rPr>
          <w:rFonts w:cs="Arial"/>
          <w:spacing w:val="-2"/>
          <w:szCs w:val="22"/>
        </w:rPr>
        <w:t>Title of authorized signatory</w:t>
      </w:r>
    </w:p>
    <w:p w:rsidR="00EB662F" w:rsidRDefault="00EB662F">
      <w:pPr>
        <w:tabs>
          <w:tab w:val="left" w:pos="4320"/>
          <w:tab w:val="left" w:pos="5040"/>
        </w:tabs>
        <w:jc w:val="both"/>
        <w:rPr>
          <w:rFonts w:cs="Arial"/>
          <w:szCs w:val="22"/>
        </w:rPr>
      </w:pPr>
    </w:p>
    <w:p w:rsidR="00EB662F" w:rsidRDefault="00EB662F">
      <w:pPr>
        <w:jc w:val="both"/>
        <w:rPr>
          <w:rFonts w:cs="Arial"/>
          <w:szCs w:val="22"/>
        </w:rPr>
      </w:pPr>
    </w:p>
    <w:sectPr w:rsidR="00EB662F">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3C" w:rsidRDefault="0032273C">
      <w:r>
        <w:separator/>
      </w:r>
    </w:p>
  </w:endnote>
  <w:endnote w:type="continuationSeparator" w:id="0">
    <w:p w:rsidR="0032273C" w:rsidRDefault="0032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EB" w:rsidRDefault="005A0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7B" w:rsidRDefault="004C1A7B" w:rsidP="0056717F">
    <w:pPr>
      <w:pStyle w:val="Footer"/>
      <w:tabs>
        <w:tab w:val="clear" w:pos="8640"/>
        <w:tab w:val="left" w:pos="8820"/>
        <w:tab w:val="right" w:pos="9350"/>
      </w:tabs>
      <w:rPr>
        <w:sz w:val="18"/>
      </w:rPr>
    </w:pPr>
    <w:r>
      <w:rPr>
        <w:sz w:val="18"/>
      </w:rPr>
      <w:tab/>
    </w:r>
  </w:p>
  <w:p w:rsidR="004C1A7B" w:rsidRPr="00966A3E" w:rsidRDefault="004C1A7B" w:rsidP="0056717F">
    <w:pPr>
      <w:pStyle w:val="Footer"/>
      <w:tabs>
        <w:tab w:val="clear" w:pos="8640"/>
        <w:tab w:val="left" w:pos="8100"/>
        <w:tab w:val="right" w:pos="9350"/>
      </w:tabs>
      <w:rPr>
        <w:sz w:val="16"/>
        <w:szCs w:val="16"/>
      </w:rPr>
    </w:pPr>
    <w:r>
      <w:rPr>
        <w:sz w:val="18"/>
      </w:rPr>
      <w:tab/>
      <w:t xml:space="preserve">Page </w:t>
    </w:r>
    <w:r>
      <w:rPr>
        <w:sz w:val="18"/>
      </w:rPr>
      <w:fldChar w:fldCharType="begin"/>
    </w:r>
    <w:r>
      <w:rPr>
        <w:sz w:val="18"/>
      </w:rPr>
      <w:instrText xml:space="preserve"> PAGE </w:instrText>
    </w:r>
    <w:r>
      <w:rPr>
        <w:sz w:val="18"/>
      </w:rPr>
      <w:fldChar w:fldCharType="separate"/>
    </w:r>
    <w:r w:rsidR="00411FDB">
      <w:rPr>
        <w:noProof/>
        <w:sz w:val="18"/>
      </w:rPr>
      <w:t>6</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411FDB">
      <w:rPr>
        <w:noProof/>
        <w:sz w:val="18"/>
      </w:rPr>
      <w:t>6</w:t>
    </w:r>
    <w:r>
      <w:rPr>
        <w:sz w:val="18"/>
      </w:rPr>
      <w:fldChar w:fldCharType="end"/>
    </w:r>
    <w:r>
      <w:rPr>
        <w:sz w:val="18"/>
      </w:rPr>
      <w:tab/>
    </w:r>
    <w:r w:rsidRPr="00966A3E">
      <w:rPr>
        <w:sz w:val="16"/>
        <w:szCs w:val="16"/>
      </w:rPr>
      <w:t xml:space="preserve">Rev. </w:t>
    </w:r>
    <w:r w:rsidR="005A03EB">
      <w:rPr>
        <w:sz w:val="16"/>
        <w:szCs w:val="16"/>
      </w:rPr>
      <w:t>6</w:t>
    </w:r>
    <w:r>
      <w:rPr>
        <w:sz w:val="16"/>
        <w:szCs w:val="16"/>
      </w:rPr>
      <w:t>/</w:t>
    </w:r>
    <w:r w:rsidR="005A03EB">
      <w:rPr>
        <w:sz w:val="16"/>
        <w:szCs w:val="16"/>
      </w:rPr>
      <w:t>3/13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EB" w:rsidRDefault="005A0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3C" w:rsidRDefault="0032273C">
      <w:r>
        <w:separator/>
      </w:r>
    </w:p>
  </w:footnote>
  <w:footnote w:type="continuationSeparator" w:id="0">
    <w:p w:rsidR="0032273C" w:rsidRDefault="0032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EB" w:rsidRDefault="005A03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EB" w:rsidRDefault="005A0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EB" w:rsidRDefault="005A0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AF8"/>
    <w:multiLevelType w:val="hybridMultilevel"/>
    <w:tmpl w:val="D5024E02"/>
    <w:lvl w:ilvl="0" w:tplc="7F5C4ACE">
      <w:start w:val="1"/>
      <w:numFmt w:val="decimal"/>
      <w:lvlText w:val="%1."/>
      <w:lvlJc w:val="left"/>
      <w:pPr>
        <w:tabs>
          <w:tab w:val="num" w:pos="720"/>
        </w:tabs>
        <w:ind w:left="720" w:hanging="360"/>
      </w:pPr>
    </w:lvl>
    <w:lvl w:ilvl="1" w:tplc="55701022" w:tentative="1">
      <w:start w:val="1"/>
      <w:numFmt w:val="lowerLetter"/>
      <w:lvlText w:val="%2."/>
      <w:lvlJc w:val="left"/>
      <w:pPr>
        <w:tabs>
          <w:tab w:val="num" w:pos="1440"/>
        </w:tabs>
        <w:ind w:left="1440" w:hanging="360"/>
      </w:pPr>
    </w:lvl>
    <w:lvl w:ilvl="2" w:tplc="3C1096EA" w:tentative="1">
      <w:start w:val="1"/>
      <w:numFmt w:val="lowerRoman"/>
      <w:lvlText w:val="%3."/>
      <w:lvlJc w:val="right"/>
      <w:pPr>
        <w:tabs>
          <w:tab w:val="num" w:pos="2160"/>
        </w:tabs>
        <w:ind w:left="2160" w:hanging="180"/>
      </w:pPr>
    </w:lvl>
    <w:lvl w:ilvl="3" w:tplc="278EDD44" w:tentative="1">
      <w:start w:val="1"/>
      <w:numFmt w:val="decimal"/>
      <w:lvlText w:val="%4."/>
      <w:lvlJc w:val="left"/>
      <w:pPr>
        <w:tabs>
          <w:tab w:val="num" w:pos="2880"/>
        </w:tabs>
        <w:ind w:left="2880" w:hanging="360"/>
      </w:pPr>
    </w:lvl>
    <w:lvl w:ilvl="4" w:tplc="0908C3A6" w:tentative="1">
      <w:start w:val="1"/>
      <w:numFmt w:val="lowerLetter"/>
      <w:lvlText w:val="%5."/>
      <w:lvlJc w:val="left"/>
      <w:pPr>
        <w:tabs>
          <w:tab w:val="num" w:pos="3600"/>
        </w:tabs>
        <w:ind w:left="3600" w:hanging="360"/>
      </w:pPr>
    </w:lvl>
    <w:lvl w:ilvl="5" w:tplc="4FE4450E" w:tentative="1">
      <w:start w:val="1"/>
      <w:numFmt w:val="lowerRoman"/>
      <w:lvlText w:val="%6."/>
      <w:lvlJc w:val="right"/>
      <w:pPr>
        <w:tabs>
          <w:tab w:val="num" w:pos="4320"/>
        </w:tabs>
        <w:ind w:left="4320" w:hanging="180"/>
      </w:pPr>
    </w:lvl>
    <w:lvl w:ilvl="6" w:tplc="8574202A" w:tentative="1">
      <w:start w:val="1"/>
      <w:numFmt w:val="decimal"/>
      <w:lvlText w:val="%7."/>
      <w:lvlJc w:val="left"/>
      <w:pPr>
        <w:tabs>
          <w:tab w:val="num" w:pos="5040"/>
        </w:tabs>
        <w:ind w:left="5040" w:hanging="360"/>
      </w:pPr>
    </w:lvl>
    <w:lvl w:ilvl="7" w:tplc="6E6EEBB8" w:tentative="1">
      <w:start w:val="1"/>
      <w:numFmt w:val="lowerLetter"/>
      <w:lvlText w:val="%8."/>
      <w:lvlJc w:val="left"/>
      <w:pPr>
        <w:tabs>
          <w:tab w:val="num" w:pos="5760"/>
        </w:tabs>
        <w:ind w:left="5760" w:hanging="360"/>
      </w:pPr>
    </w:lvl>
    <w:lvl w:ilvl="8" w:tplc="9CB4445A" w:tentative="1">
      <w:start w:val="1"/>
      <w:numFmt w:val="lowerRoman"/>
      <w:lvlText w:val="%9."/>
      <w:lvlJc w:val="right"/>
      <w:pPr>
        <w:tabs>
          <w:tab w:val="num" w:pos="6480"/>
        </w:tabs>
        <w:ind w:left="6480" w:hanging="180"/>
      </w:pPr>
    </w:lvl>
  </w:abstractNum>
  <w:abstractNum w:abstractNumId="1">
    <w:nsid w:val="09C17135"/>
    <w:multiLevelType w:val="hybridMultilevel"/>
    <w:tmpl w:val="377E629A"/>
    <w:lvl w:ilvl="0" w:tplc="5414152C">
      <w:start w:val="1"/>
      <w:numFmt w:val="bullet"/>
      <w:lvlText w:val=""/>
      <w:lvlJc w:val="left"/>
      <w:pPr>
        <w:tabs>
          <w:tab w:val="num" w:pos="1080"/>
        </w:tabs>
        <w:ind w:left="1080" w:hanging="360"/>
      </w:pPr>
      <w:rPr>
        <w:rFonts w:ascii="Wingdings" w:hAnsi="Wingdings" w:hint="default"/>
      </w:rPr>
    </w:lvl>
    <w:lvl w:ilvl="1" w:tplc="AF3653BC">
      <w:start w:val="1"/>
      <w:numFmt w:val="decimal"/>
      <w:lvlText w:val="%2."/>
      <w:lvlJc w:val="left"/>
      <w:pPr>
        <w:tabs>
          <w:tab w:val="num" w:pos="1800"/>
        </w:tabs>
        <w:ind w:left="1800" w:hanging="360"/>
      </w:pPr>
    </w:lvl>
    <w:lvl w:ilvl="2" w:tplc="E3FCF4BE" w:tentative="1">
      <w:start w:val="1"/>
      <w:numFmt w:val="lowerRoman"/>
      <w:lvlText w:val="%3."/>
      <w:lvlJc w:val="right"/>
      <w:pPr>
        <w:tabs>
          <w:tab w:val="num" w:pos="2520"/>
        </w:tabs>
        <w:ind w:left="2520" w:hanging="180"/>
      </w:pPr>
    </w:lvl>
    <w:lvl w:ilvl="3" w:tplc="CDE8F780" w:tentative="1">
      <w:start w:val="1"/>
      <w:numFmt w:val="decimal"/>
      <w:lvlText w:val="%4."/>
      <w:lvlJc w:val="left"/>
      <w:pPr>
        <w:tabs>
          <w:tab w:val="num" w:pos="3240"/>
        </w:tabs>
        <w:ind w:left="3240" w:hanging="360"/>
      </w:pPr>
    </w:lvl>
    <w:lvl w:ilvl="4" w:tplc="8AE6141C" w:tentative="1">
      <w:start w:val="1"/>
      <w:numFmt w:val="lowerLetter"/>
      <w:lvlText w:val="%5."/>
      <w:lvlJc w:val="left"/>
      <w:pPr>
        <w:tabs>
          <w:tab w:val="num" w:pos="3960"/>
        </w:tabs>
        <w:ind w:left="3960" w:hanging="360"/>
      </w:pPr>
    </w:lvl>
    <w:lvl w:ilvl="5" w:tplc="EFB0D660" w:tentative="1">
      <w:start w:val="1"/>
      <w:numFmt w:val="lowerRoman"/>
      <w:lvlText w:val="%6."/>
      <w:lvlJc w:val="right"/>
      <w:pPr>
        <w:tabs>
          <w:tab w:val="num" w:pos="4680"/>
        </w:tabs>
        <w:ind w:left="4680" w:hanging="180"/>
      </w:pPr>
    </w:lvl>
    <w:lvl w:ilvl="6" w:tplc="D6AC3BEE" w:tentative="1">
      <w:start w:val="1"/>
      <w:numFmt w:val="decimal"/>
      <w:lvlText w:val="%7."/>
      <w:lvlJc w:val="left"/>
      <w:pPr>
        <w:tabs>
          <w:tab w:val="num" w:pos="5400"/>
        </w:tabs>
        <w:ind w:left="5400" w:hanging="360"/>
      </w:pPr>
    </w:lvl>
    <w:lvl w:ilvl="7" w:tplc="A0E05722" w:tentative="1">
      <w:start w:val="1"/>
      <w:numFmt w:val="lowerLetter"/>
      <w:lvlText w:val="%8."/>
      <w:lvlJc w:val="left"/>
      <w:pPr>
        <w:tabs>
          <w:tab w:val="num" w:pos="6120"/>
        </w:tabs>
        <w:ind w:left="6120" w:hanging="360"/>
      </w:pPr>
    </w:lvl>
    <w:lvl w:ilvl="8" w:tplc="1E867370" w:tentative="1">
      <w:start w:val="1"/>
      <w:numFmt w:val="lowerRoman"/>
      <w:lvlText w:val="%9."/>
      <w:lvlJc w:val="right"/>
      <w:pPr>
        <w:tabs>
          <w:tab w:val="num" w:pos="6840"/>
        </w:tabs>
        <w:ind w:left="6840" w:hanging="180"/>
      </w:pPr>
    </w:lvl>
  </w:abstractNum>
  <w:abstractNum w:abstractNumId="2">
    <w:nsid w:val="123C2A31"/>
    <w:multiLevelType w:val="hybridMultilevel"/>
    <w:tmpl w:val="B296D57E"/>
    <w:lvl w:ilvl="0" w:tplc="49E08D0C">
      <w:start w:val="1"/>
      <w:numFmt w:val="decimal"/>
      <w:lvlText w:val="%1."/>
      <w:lvlJc w:val="left"/>
      <w:pPr>
        <w:tabs>
          <w:tab w:val="num" w:pos="720"/>
        </w:tabs>
        <w:ind w:left="720" w:hanging="360"/>
      </w:pPr>
    </w:lvl>
    <w:lvl w:ilvl="1" w:tplc="878ED936" w:tentative="1">
      <w:start w:val="1"/>
      <w:numFmt w:val="lowerLetter"/>
      <w:lvlText w:val="%2."/>
      <w:lvlJc w:val="left"/>
      <w:pPr>
        <w:tabs>
          <w:tab w:val="num" w:pos="1440"/>
        </w:tabs>
        <w:ind w:left="1440" w:hanging="360"/>
      </w:pPr>
    </w:lvl>
    <w:lvl w:ilvl="2" w:tplc="A796AB64" w:tentative="1">
      <w:start w:val="1"/>
      <w:numFmt w:val="lowerRoman"/>
      <w:lvlText w:val="%3."/>
      <w:lvlJc w:val="right"/>
      <w:pPr>
        <w:tabs>
          <w:tab w:val="num" w:pos="2160"/>
        </w:tabs>
        <w:ind w:left="2160" w:hanging="180"/>
      </w:pPr>
    </w:lvl>
    <w:lvl w:ilvl="3" w:tplc="86643538" w:tentative="1">
      <w:start w:val="1"/>
      <w:numFmt w:val="decimal"/>
      <w:lvlText w:val="%4."/>
      <w:lvlJc w:val="left"/>
      <w:pPr>
        <w:tabs>
          <w:tab w:val="num" w:pos="2880"/>
        </w:tabs>
        <w:ind w:left="2880" w:hanging="360"/>
      </w:pPr>
    </w:lvl>
    <w:lvl w:ilvl="4" w:tplc="1972995A" w:tentative="1">
      <w:start w:val="1"/>
      <w:numFmt w:val="lowerLetter"/>
      <w:lvlText w:val="%5."/>
      <w:lvlJc w:val="left"/>
      <w:pPr>
        <w:tabs>
          <w:tab w:val="num" w:pos="3600"/>
        </w:tabs>
        <w:ind w:left="3600" w:hanging="360"/>
      </w:pPr>
    </w:lvl>
    <w:lvl w:ilvl="5" w:tplc="A4A6166E" w:tentative="1">
      <w:start w:val="1"/>
      <w:numFmt w:val="lowerRoman"/>
      <w:lvlText w:val="%6."/>
      <w:lvlJc w:val="right"/>
      <w:pPr>
        <w:tabs>
          <w:tab w:val="num" w:pos="4320"/>
        </w:tabs>
        <w:ind w:left="4320" w:hanging="180"/>
      </w:pPr>
    </w:lvl>
    <w:lvl w:ilvl="6" w:tplc="F1887546" w:tentative="1">
      <w:start w:val="1"/>
      <w:numFmt w:val="decimal"/>
      <w:lvlText w:val="%7."/>
      <w:lvlJc w:val="left"/>
      <w:pPr>
        <w:tabs>
          <w:tab w:val="num" w:pos="5040"/>
        </w:tabs>
        <w:ind w:left="5040" w:hanging="360"/>
      </w:pPr>
    </w:lvl>
    <w:lvl w:ilvl="7" w:tplc="7438FEF2" w:tentative="1">
      <w:start w:val="1"/>
      <w:numFmt w:val="lowerLetter"/>
      <w:lvlText w:val="%8."/>
      <w:lvlJc w:val="left"/>
      <w:pPr>
        <w:tabs>
          <w:tab w:val="num" w:pos="5760"/>
        </w:tabs>
        <w:ind w:left="5760" w:hanging="360"/>
      </w:pPr>
    </w:lvl>
    <w:lvl w:ilvl="8" w:tplc="276E0AA4" w:tentative="1">
      <w:start w:val="1"/>
      <w:numFmt w:val="lowerRoman"/>
      <w:lvlText w:val="%9."/>
      <w:lvlJc w:val="right"/>
      <w:pPr>
        <w:tabs>
          <w:tab w:val="num" w:pos="6480"/>
        </w:tabs>
        <w:ind w:left="6480" w:hanging="180"/>
      </w:pPr>
    </w:lvl>
  </w:abstractNum>
  <w:abstractNum w:abstractNumId="3">
    <w:nsid w:val="13247CC9"/>
    <w:multiLevelType w:val="hybridMultilevel"/>
    <w:tmpl w:val="09BE4068"/>
    <w:lvl w:ilvl="0" w:tplc="B52CD1FA">
      <w:start w:val="1"/>
      <w:numFmt w:val="decimal"/>
      <w:lvlText w:val="%1."/>
      <w:lvlJc w:val="left"/>
      <w:pPr>
        <w:tabs>
          <w:tab w:val="num" w:pos="720"/>
        </w:tabs>
        <w:ind w:left="720" w:hanging="360"/>
      </w:pPr>
    </w:lvl>
    <w:lvl w:ilvl="1" w:tplc="ECD65288" w:tentative="1">
      <w:start w:val="1"/>
      <w:numFmt w:val="lowerLetter"/>
      <w:lvlText w:val="%2."/>
      <w:lvlJc w:val="left"/>
      <w:pPr>
        <w:tabs>
          <w:tab w:val="num" w:pos="1440"/>
        </w:tabs>
        <w:ind w:left="1440" w:hanging="360"/>
      </w:pPr>
    </w:lvl>
    <w:lvl w:ilvl="2" w:tplc="9976D09E" w:tentative="1">
      <w:start w:val="1"/>
      <w:numFmt w:val="lowerRoman"/>
      <w:lvlText w:val="%3."/>
      <w:lvlJc w:val="right"/>
      <w:pPr>
        <w:tabs>
          <w:tab w:val="num" w:pos="2160"/>
        </w:tabs>
        <w:ind w:left="2160" w:hanging="180"/>
      </w:pPr>
    </w:lvl>
    <w:lvl w:ilvl="3" w:tplc="ED1A805C" w:tentative="1">
      <w:start w:val="1"/>
      <w:numFmt w:val="decimal"/>
      <w:lvlText w:val="%4."/>
      <w:lvlJc w:val="left"/>
      <w:pPr>
        <w:tabs>
          <w:tab w:val="num" w:pos="2880"/>
        </w:tabs>
        <w:ind w:left="2880" w:hanging="360"/>
      </w:pPr>
    </w:lvl>
    <w:lvl w:ilvl="4" w:tplc="CF523042" w:tentative="1">
      <w:start w:val="1"/>
      <w:numFmt w:val="lowerLetter"/>
      <w:lvlText w:val="%5."/>
      <w:lvlJc w:val="left"/>
      <w:pPr>
        <w:tabs>
          <w:tab w:val="num" w:pos="3600"/>
        </w:tabs>
        <w:ind w:left="3600" w:hanging="360"/>
      </w:pPr>
    </w:lvl>
    <w:lvl w:ilvl="5" w:tplc="AEA0CF3A" w:tentative="1">
      <w:start w:val="1"/>
      <w:numFmt w:val="lowerRoman"/>
      <w:lvlText w:val="%6."/>
      <w:lvlJc w:val="right"/>
      <w:pPr>
        <w:tabs>
          <w:tab w:val="num" w:pos="4320"/>
        </w:tabs>
        <w:ind w:left="4320" w:hanging="180"/>
      </w:pPr>
    </w:lvl>
    <w:lvl w:ilvl="6" w:tplc="A3D83FB2" w:tentative="1">
      <w:start w:val="1"/>
      <w:numFmt w:val="decimal"/>
      <w:lvlText w:val="%7."/>
      <w:lvlJc w:val="left"/>
      <w:pPr>
        <w:tabs>
          <w:tab w:val="num" w:pos="5040"/>
        </w:tabs>
        <w:ind w:left="5040" w:hanging="360"/>
      </w:pPr>
    </w:lvl>
    <w:lvl w:ilvl="7" w:tplc="1354F0E0" w:tentative="1">
      <w:start w:val="1"/>
      <w:numFmt w:val="lowerLetter"/>
      <w:lvlText w:val="%8."/>
      <w:lvlJc w:val="left"/>
      <w:pPr>
        <w:tabs>
          <w:tab w:val="num" w:pos="5760"/>
        </w:tabs>
        <w:ind w:left="5760" w:hanging="360"/>
      </w:pPr>
    </w:lvl>
    <w:lvl w:ilvl="8" w:tplc="81D07F9C" w:tentative="1">
      <w:start w:val="1"/>
      <w:numFmt w:val="lowerRoman"/>
      <w:lvlText w:val="%9."/>
      <w:lvlJc w:val="right"/>
      <w:pPr>
        <w:tabs>
          <w:tab w:val="num" w:pos="6480"/>
        </w:tabs>
        <w:ind w:left="6480" w:hanging="180"/>
      </w:pPr>
    </w:lvl>
  </w:abstractNum>
  <w:abstractNum w:abstractNumId="4">
    <w:nsid w:val="161B4D69"/>
    <w:multiLevelType w:val="hybridMultilevel"/>
    <w:tmpl w:val="736ED940"/>
    <w:lvl w:ilvl="0" w:tplc="11DA2794">
      <w:start w:val="4"/>
      <w:numFmt w:val="decimal"/>
      <w:lvlText w:val="%1."/>
      <w:lvlJc w:val="left"/>
      <w:pPr>
        <w:tabs>
          <w:tab w:val="num" w:pos="720"/>
        </w:tabs>
        <w:ind w:left="720" w:hanging="360"/>
      </w:pPr>
      <w:rPr>
        <w:rFonts w:hint="default"/>
      </w:rPr>
    </w:lvl>
    <w:lvl w:ilvl="1" w:tplc="E1FAEF02" w:tentative="1">
      <w:start w:val="1"/>
      <w:numFmt w:val="lowerLetter"/>
      <w:lvlText w:val="%2."/>
      <w:lvlJc w:val="left"/>
      <w:pPr>
        <w:tabs>
          <w:tab w:val="num" w:pos="1440"/>
        </w:tabs>
        <w:ind w:left="1440" w:hanging="360"/>
      </w:pPr>
    </w:lvl>
    <w:lvl w:ilvl="2" w:tplc="AF746ADE" w:tentative="1">
      <w:start w:val="1"/>
      <w:numFmt w:val="lowerRoman"/>
      <w:lvlText w:val="%3."/>
      <w:lvlJc w:val="right"/>
      <w:pPr>
        <w:tabs>
          <w:tab w:val="num" w:pos="2160"/>
        </w:tabs>
        <w:ind w:left="2160" w:hanging="180"/>
      </w:pPr>
    </w:lvl>
    <w:lvl w:ilvl="3" w:tplc="3B2A131C" w:tentative="1">
      <w:start w:val="1"/>
      <w:numFmt w:val="decimal"/>
      <w:lvlText w:val="%4."/>
      <w:lvlJc w:val="left"/>
      <w:pPr>
        <w:tabs>
          <w:tab w:val="num" w:pos="2880"/>
        </w:tabs>
        <w:ind w:left="2880" w:hanging="360"/>
      </w:pPr>
    </w:lvl>
    <w:lvl w:ilvl="4" w:tplc="60E219C2" w:tentative="1">
      <w:start w:val="1"/>
      <w:numFmt w:val="lowerLetter"/>
      <w:lvlText w:val="%5."/>
      <w:lvlJc w:val="left"/>
      <w:pPr>
        <w:tabs>
          <w:tab w:val="num" w:pos="3600"/>
        </w:tabs>
        <w:ind w:left="3600" w:hanging="360"/>
      </w:pPr>
    </w:lvl>
    <w:lvl w:ilvl="5" w:tplc="83E69C34" w:tentative="1">
      <w:start w:val="1"/>
      <w:numFmt w:val="lowerRoman"/>
      <w:lvlText w:val="%6."/>
      <w:lvlJc w:val="right"/>
      <w:pPr>
        <w:tabs>
          <w:tab w:val="num" w:pos="4320"/>
        </w:tabs>
        <w:ind w:left="4320" w:hanging="180"/>
      </w:pPr>
    </w:lvl>
    <w:lvl w:ilvl="6" w:tplc="20F0F3B8" w:tentative="1">
      <w:start w:val="1"/>
      <w:numFmt w:val="decimal"/>
      <w:lvlText w:val="%7."/>
      <w:lvlJc w:val="left"/>
      <w:pPr>
        <w:tabs>
          <w:tab w:val="num" w:pos="5040"/>
        </w:tabs>
        <w:ind w:left="5040" w:hanging="360"/>
      </w:pPr>
    </w:lvl>
    <w:lvl w:ilvl="7" w:tplc="9FEC9FF2" w:tentative="1">
      <w:start w:val="1"/>
      <w:numFmt w:val="lowerLetter"/>
      <w:lvlText w:val="%8."/>
      <w:lvlJc w:val="left"/>
      <w:pPr>
        <w:tabs>
          <w:tab w:val="num" w:pos="5760"/>
        </w:tabs>
        <w:ind w:left="5760" w:hanging="360"/>
      </w:pPr>
    </w:lvl>
    <w:lvl w:ilvl="8" w:tplc="87DA17A8" w:tentative="1">
      <w:start w:val="1"/>
      <w:numFmt w:val="lowerRoman"/>
      <w:lvlText w:val="%9."/>
      <w:lvlJc w:val="right"/>
      <w:pPr>
        <w:tabs>
          <w:tab w:val="num" w:pos="6480"/>
        </w:tabs>
        <w:ind w:left="6480" w:hanging="180"/>
      </w:pPr>
    </w:lvl>
  </w:abstractNum>
  <w:abstractNum w:abstractNumId="5">
    <w:nsid w:val="16684C3B"/>
    <w:multiLevelType w:val="hybridMultilevel"/>
    <w:tmpl w:val="904C43E0"/>
    <w:lvl w:ilvl="0" w:tplc="FF42105A">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B1E7A44"/>
    <w:multiLevelType w:val="hybridMultilevel"/>
    <w:tmpl w:val="68AAA15E"/>
    <w:lvl w:ilvl="0" w:tplc="5A1A13D0">
      <w:start w:val="1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DF767B"/>
    <w:multiLevelType w:val="hybridMultilevel"/>
    <w:tmpl w:val="490CE88E"/>
    <w:lvl w:ilvl="0" w:tplc="B624FA90">
      <w:start w:val="3"/>
      <w:numFmt w:val="decimal"/>
      <w:lvlText w:val="%1."/>
      <w:lvlJc w:val="left"/>
      <w:pPr>
        <w:tabs>
          <w:tab w:val="num" w:pos="1080"/>
        </w:tabs>
        <w:ind w:left="1080" w:hanging="360"/>
      </w:pPr>
      <w:rPr>
        <w:rFonts w:hint="default"/>
      </w:rPr>
    </w:lvl>
    <w:lvl w:ilvl="1" w:tplc="33D276C2" w:tentative="1">
      <w:start w:val="1"/>
      <w:numFmt w:val="lowerLetter"/>
      <w:lvlText w:val="%2."/>
      <w:lvlJc w:val="left"/>
      <w:pPr>
        <w:tabs>
          <w:tab w:val="num" w:pos="1800"/>
        </w:tabs>
        <w:ind w:left="1800" w:hanging="360"/>
      </w:pPr>
    </w:lvl>
    <w:lvl w:ilvl="2" w:tplc="4B4E42E2" w:tentative="1">
      <w:start w:val="1"/>
      <w:numFmt w:val="lowerRoman"/>
      <w:lvlText w:val="%3."/>
      <w:lvlJc w:val="right"/>
      <w:pPr>
        <w:tabs>
          <w:tab w:val="num" w:pos="2520"/>
        </w:tabs>
        <w:ind w:left="2520" w:hanging="180"/>
      </w:pPr>
    </w:lvl>
    <w:lvl w:ilvl="3" w:tplc="41B66064" w:tentative="1">
      <w:start w:val="1"/>
      <w:numFmt w:val="decimal"/>
      <w:lvlText w:val="%4."/>
      <w:lvlJc w:val="left"/>
      <w:pPr>
        <w:tabs>
          <w:tab w:val="num" w:pos="3240"/>
        </w:tabs>
        <w:ind w:left="3240" w:hanging="360"/>
      </w:pPr>
    </w:lvl>
    <w:lvl w:ilvl="4" w:tplc="57721F82" w:tentative="1">
      <w:start w:val="1"/>
      <w:numFmt w:val="lowerLetter"/>
      <w:lvlText w:val="%5."/>
      <w:lvlJc w:val="left"/>
      <w:pPr>
        <w:tabs>
          <w:tab w:val="num" w:pos="3960"/>
        </w:tabs>
        <w:ind w:left="3960" w:hanging="360"/>
      </w:pPr>
    </w:lvl>
    <w:lvl w:ilvl="5" w:tplc="420C478A" w:tentative="1">
      <w:start w:val="1"/>
      <w:numFmt w:val="lowerRoman"/>
      <w:lvlText w:val="%6."/>
      <w:lvlJc w:val="right"/>
      <w:pPr>
        <w:tabs>
          <w:tab w:val="num" w:pos="4680"/>
        </w:tabs>
        <w:ind w:left="4680" w:hanging="180"/>
      </w:pPr>
    </w:lvl>
    <w:lvl w:ilvl="6" w:tplc="DD106C76" w:tentative="1">
      <w:start w:val="1"/>
      <w:numFmt w:val="decimal"/>
      <w:lvlText w:val="%7."/>
      <w:lvlJc w:val="left"/>
      <w:pPr>
        <w:tabs>
          <w:tab w:val="num" w:pos="5400"/>
        </w:tabs>
        <w:ind w:left="5400" w:hanging="360"/>
      </w:pPr>
    </w:lvl>
    <w:lvl w:ilvl="7" w:tplc="47560944" w:tentative="1">
      <w:start w:val="1"/>
      <w:numFmt w:val="lowerLetter"/>
      <w:lvlText w:val="%8."/>
      <w:lvlJc w:val="left"/>
      <w:pPr>
        <w:tabs>
          <w:tab w:val="num" w:pos="6120"/>
        </w:tabs>
        <w:ind w:left="6120" w:hanging="360"/>
      </w:pPr>
    </w:lvl>
    <w:lvl w:ilvl="8" w:tplc="DF24004E" w:tentative="1">
      <w:start w:val="1"/>
      <w:numFmt w:val="lowerRoman"/>
      <w:lvlText w:val="%9."/>
      <w:lvlJc w:val="right"/>
      <w:pPr>
        <w:tabs>
          <w:tab w:val="num" w:pos="6840"/>
        </w:tabs>
        <w:ind w:left="6840" w:hanging="180"/>
      </w:pPr>
    </w:lvl>
  </w:abstractNum>
  <w:abstractNum w:abstractNumId="8">
    <w:nsid w:val="22F120B0"/>
    <w:multiLevelType w:val="hybridMultilevel"/>
    <w:tmpl w:val="347E20BE"/>
    <w:lvl w:ilvl="0" w:tplc="8F58AC0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553AF"/>
    <w:multiLevelType w:val="hybridMultilevel"/>
    <w:tmpl w:val="2DEE8FB8"/>
    <w:lvl w:ilvl="0" w:tplc="CFC41246">
      <w:start w:val="1"/>
      <w:numFmt w:val="decimal"/>
      <w:lvlText w:val="%1."/>
      <w:lvlJc w:val="left"/>
      <w:pPr>
        <w:tabs>
          <w:tab w:val="num" w:pos="780"/>
        </w:tabs>
        <w:ind w:left="780" w:hanging="360"/>
      </w:pPr>
    </w:lvl>
    <w:lvl w:ilvl="1" w:tplc="6DB059AE" w:tentative="1">
      <w:start w:val="1"/>
      <w:numFmt w:val="lowerLetter"/>
      <w:lvlText w:val="%2."/>
      <w:lvlJc w:val="left"/>
      <w:pPr>
        <w:tabs>
          <w:tab w:val="num" w:pos="1500"/>
        </w:tabs>
        <w:ind w:left="1500" w:hanging="360"/>
      </w:pPr>
    </w:lvl>
    <w:lvl w:ilvl="2" w:tplc="EA84930C" w:tentative="1">
      <w:start w:val="1"/>
      <w:numFmt w:val="lowerRoman"/>
      <w:lvlText w:val="%3."/>
      <w:lvlJc w:val="right"/>
      <w:pPr>
        <w:tabs>
          <w:tab w:val="num" w:pos="2220"/>
        </w:tabs>
        <w:ind w:left="2220" w:hanging="180"/>
      </w:pPr>
    </w:lvl>
    <w:lvl w:ilvl="3" w:tplc="BBC2A3BC" w:tentative="1">
      <w:start w:val="1"/>
      <w:numFmt w:val="decimal"/>
      <w:lvlText w:val="%4."/>
      <w:lvlJc w:val="left"/>
      <w:pPr>
        <w:tabs>
          <w:tab w:val="num" w:pos="2940"/>
        </w:tabs>
        <w:ind w:left="2940" w:hanging="360"/>
      </w:pPr>
    </w:lvl>
    <w:lvl w:ilvl="4" w:tplc="FCC0DA36" w:tentative="1">
      <w:start w:val="1"/>
      <w:numFmt w:val="lowerLetter"/>
      <w:lvlText w:val="%5."/>
      <w:lvlJc w:val="left"/>
      <w:pPr>
        <w:tabs>
          <w:tab w:val="num" w:pos="3660"/>
        </w:tabs>
        <w:ind w:left="3660" w:hanging="360"/>
      </w:pPr>
    </w:lvl>
    <w:lvl w:ilvl="5" w:tplc="0818C84E" w:tentative="1">
      <w:start w:val="1"/>
      <w:numFmt w:val="lowerRoman"/>
      <w:lvlText w:val="%6."/>
      <w:lvlJc w:val="right"/>
      <w:pPr>
        <w:tabs>
          <w:tab w:val="num" w:pos="4380"/>
        </w:tabs>
        <w:ind w:left="4380" w:hanging="180"/>
      </w:pPr>
    </w:lvl>
    <w:lvl w:ilvl="6" w:tplc="EDFC6DA0" w:tentative="1">
      <w:start w:val="1"/>
      <w:numFmt w:val="decimal"/>
      <w:lvlText w:val="%7."/>
      <w:lvlJc w:val="left"/>
      <w:pPr>
        <w:tabs>
          <w:tab w:val="num" w:pos="5100"/>
        </w:tabs>
        <w:ind w:left="5100" w:hanging="360"/>
      </w:pPr>
    </w:lvl>
    <w:lvl w:ilvl="7" w:tplc="0430F42E" w:tentative="1">
      <w:start w:val="1"/>
      <w:numFmt w:val="lowerLetter"/>
      <w:lvlText w:val="%8."/>
      <w:lvlJc w:val="left"/>
      <w:pPr>
        <w:tabs>
          <w:tab w:val="num" w:pos="5820"/>
        </w:tabs>
        <w:ind w:left="5820" w:hanging="360"/>
      </w:pPr>
    </w:lvl>
    <w:lvl w:ilvl="8" w:tplc="42E605CE" w:tentative="1">
      <w:start w:val="1"/>
      <w:numFmt w:val="lowerRoman"/>
      <w:lvlText w:val="%9."/>
      <w:lvlJc w:val="right"/>
      <w:pPr>
        <w:tabs>
          <w:tab w:val="num" w:pos="6540"/>
        </w:tabs>
        <w:ind w:left="6540" w:hanging="180"/>
      </w:pPr>
    </w:lvl>
  </w:abstractNum>
  <w:abstractNum w:abstractNumId="10">
    <w:nsid w:val="2A7D48F9"/>
    <w:multiLevelType w:val="hybridMultilevel"/>
    <w:tmpl w:val="8FF8B266"/>
    <w:lvl w:ilvl="0" w:tplc="D87218D2">
      <w:start w:val="1"/>
      <w:numFmt w:val="decimal"/>
      <w:lvlText w:val="%1."/>
      <w:lvlJc w:val="left"/>
      <w:pPr>
        <w:tabs>
          <w:tab w:val="num" w:pos="720"/>
        </w:tabs>
        <w:ind w:left="720" w:hanging="360"/>
      </w:pPr>
    </w:lvl>
    <w:lvl w:ilvl="1" w:tplc="974254A4" w:tentative="1">
      <w:start w:val="1"/>
      <w:numFmt w:val="lowerLetter"/>
      <w:lvlText w:val="%2."/>
      <w:lvlJc w:val="left"/>
      <w:pPr>
        <w:tabs>
          <w:tab w:val="num" w:pos="1440"/>
        </w:tabs>
        <w:ind w:left="1440" w:hanging="360"/>
      </w:pPr>
    </w:lvl>
    <w:lvl w:ilvl="2" w:tplc="697A0262" w:tentative="1">
      <w:start w:val="1"/>
      <w:numFmt w:val="lowerRoman"/>
      <w:lvlText w:val="%3."/>
      <w:lvlJc w:val="right"/>
      <w:pPr>
        <w:tabs>
          <w:tab w:val="num" w:pos="2160"/>
        </w:tabs>
        <w:ind w:left="2160" w:hanging="180"/>
      </w:pPr>
    </w:lvl>
    <w:lvl w:ilvl="3" w:tplc="AA1459AA" w:tentative="1">
      <w:start w:val="1"/>
      <w:numFmt w:val="decimal"/>
      <w:lvlText w:val="%4."/>
      <w:lvlJc w:val="left"/>
      <w:pPr>
        <w:tabs>
          <w:tab w:val="num" w:pos="2880"/>
        </w:tabs>
        <w:ind w:left="2880" w:hanging="360"/>
      </w:pPr>
    </w:lvl>
    <w:lvl w:ilvl="4" w:tplc="40AED340" w:tentative="1">
      <w:start w:val="1"/>
      <w:numFmt w:val="lowerLetter"/>
      <w:lvlText w:val="%5."/>
      <w:lvlJc w:val="left"/>
      <w:pPr>
        <w:tabs>
          <w:tab w:val="num" w:pos="3600"/>
        </w:tabs>
        <w:ind w:left="3600" w:hanging="360"/>
      </w:pPr>
    </w:lvl>
    <w:lvl w:ilvl="5" w:tplc="CAEAFD2C" w:tentative="1">
      <w:start w:val="1"/>
      <w:numFmt w:val="lowerRoman"/>
      <w:lvlText w:val="%6."/>
      <w:lvlJc w:val="right"/>
      <w:pPr>
        <w:tabs>
          <w:tab w:val="num" w:pos="4320"/>
        </w:tabs>
        <w:ind w:left="4320" w:hanging="180"/>
      </w:pPr>
    </w:lvl>
    <w:lvl w:ilvl="6" w:tplc="2F6ED418" w:tentative="1">
      <w:start w:val="1"/>
      <w:numFmt w:val="decimal"/>
      <w:lvlText w:val="%7."/>
      <w:lvlJc w:val="left"/>
      <w:pPr>
        <w:tabs>
          <w:tab w:val="num" w:pos="5040"/>
        </w:tabs>
        <w:ind w:left="5040" w:hanging="360"/>
      </w:pPr>
    </w:lvl>
    <w:lvl w:ilvl="7" w:tplc="52D04BC6" w:tentative="1">
      <w:start w:val="1"/>
      <w:numFmt w:val="lowerLetter"/>
      <w:lvlText w:val="%8."/>
      <w:lvlJc w:val="left"/>
      <w:pPr>
        <w:tabs>
          <w:tab w:val="num" w:pos="5760"/>
        </w:tabs>
        <w:ind w:left="5760" w:hanging="360"/>
      </w:pPr>
    </w:lvl>
    <w:lvl w:ilvl="8" w:tplc="705E5B2C" w:tentative="1">
      <w:start w:val="1"/>
      <w:numFmt w:val="lowerRoman"/>
      <w:lvlText w:val="%9."/>
      <w:lvlJc w:val="right"/>
      <w:pPr>
        <w:tabs>
          <w:tab w:val="num" w:pos="6480"/>
        </w:tabs>
        <w:ind w:left="6480" w:hanging="180"/>
      </w:pPr>
    </w:lvl>
  </w:abstractNum>
  <w:abstractNum w:abstractNumId="11">
    <w:nsid w:val="2C876DEF"/>
    <w:multiLevelType w:val="hybridMultilevel"/>
    <w:tmpl w:val="D50A6336"/>
    <w:lvl w:ilvl="0" w:tplc="E1F65824">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6E5BE8"/>
    <w:multiLevelType w:val="hybridMultilevel"/>
    <w:tmpl w:val="1FE28446"/>
    <w:lvl w:ilvl="0" w:tplc="8F067D14">
      <w:start w:val="1"/>
      <w:numFmt w:val="decimal"/>
      <w:lvlText w:val="%1."/>
      <w:lvlJc w:val="left"/>
      <w:pPr>
        <w:tabs>
          <w:tab w:val="num" w:pos="720"/>
        </w:tabs>
        <w:ind w:left="720" w:hanging="360"/>
      </w:pPr>
    </w:lvl>
    <w:lvl w:ilvl="1" w:tplc="EB76A31E" w:tentative="1">
      <w:start w:val="1"/>
      <w:numFmt w:val="lowerLetter"/>
      <w:lvlText w:val="%2."/>
      <w:lvlJc w:val="left"/>
      <w:pPr>
        <w:tabs>
          <w:tab w:val="num" w:pos="1440"/>
        </w:tabs>
        <w:ind w:left="1440" w:hanging="360"/>
      </w:pPr>
    </w:lvl>
    <w:lvl w:ilvl="2" w:tplc="5D34EA2E" w:tentative="1">
      <w:start w:val="1"/>
      <w:numFmt w:val="lowerRoman"/>
      <w:lvlText w:val="%3."/>
      <w:lvlJc w:val="right"/>
      <w:pPr>
        <w:tabs>
          <w:tab w:val="num" w:pos="2160"/>
        </w:tabs>
        <w:ind w:left="2160" w:hanging="180"/>
      </w:pPr>
    </w:lvl>
    <w:lvl w:ilvl="3" w:tplc="66F67EFE" w:tentative="1">
      <w:start w:val="1"/>
      <w:numFmt w:val="decimal"/>
      <w:lvlText w:val="%4."/>
      <w:lvlJc w:val="left"/>
      <w:pPr>
        <w:tabs>
          <w:tab w:val="num" w:pos="2880"/>
        </w:tabs>
        <w:ind w:left="2880" w:hanging="360"/>
      </w:pPr>
    </w:lvl>
    <w:lvl w:ilvl="4" w:tplc="3976D054" w:tentative="1">
      <w:start w:val="1"/>
      <w:numFmt w:val="lowerLetter"/>
      <w:lvlText w:val="%5."/>
      <w:lvlJc w:val="left"/>
      <w:pPr>
        <w:tabs>
          <w:tab w:val="num" w:pos="3600"/>
        </w:tabs>
        <w:ind w:left="3600" w:hanging="360"/>
      </w:pPr>
    </w:lvl>
    <w:lvl w:ilvl="5" w:tplc="C008A7AA" w:tentative="1">
      <w:start w:val="1"/>
      <w:numFmt w:val="lowerRoman"/>
      <w:lvlText w:val="%6."/>
      <w:lvlJc w:val="right"/>
      <w:pPr>
        <w:tabs>
          <w:tab w:val="num" w:pos="4320"/>
        </w:tabs>
        <w:ind w:left="4320" w:hanging="180"/>
      </w:pPr>
    </w:lvl>
    <w:lvl w:ilvl="6" w:tplc="9BEE6DEE" w:tentative="1">
      <w:start w:val="1"/>
      <w:numFmt w:val="decimal"/>
      <w:lvlText w:val="%7."/>
      <w:lvlJc w:val="left"/>
      <w:pPr>
        <w:tabs>
          <w:tab w:val="num" w:pos="5040"/>
        </w:tabs>
        <w:ind w:left="5040" w:hanging="360"/>
      </w:pPr>
    </w:lvl>
    <w:lvl w:ilvl="7" w:tplc="A170E2FA" w:tentative="1">
      <w:start w:val="1"/>
      <w:numFmt w:val="lowerLetter"/>
      <w:lvlText w:val="%8."/>
      <w:lvlJc w:val="left"/>
      <w:pPr>
        <w:tabs>
          <w:tab w:val="num" w:pos="5760"/>
        </w:tabs>
        <w:ind w:left="5760" w:hanging="360"/>
      </w:pPr>
    </w:lvl>
    <w:lvl w:ilvl="8" w:tplc="484CFBBA" w:tentative="1">
      <w:start w:val="1"/>
      <w:numFmt w:val="lowerRoman"/>
      <w:lvlText w:val="%9."/>
      <w:lvlJc w:val="right"/>
      <w:pPr>
        <w:tabs>
          <w:tab w:val="num" w:pos="6480"/>
        </w:tabs>
        <w:ind w:left="6480" w:hanging="180"/>
      </w:pPr>
    </w:lvl>
  </w:abstractNum>
  <w:abstractNum w:abstractNumId="13">
    <w:nsid w:val="300D1766"/>
    <w:multiLevelType w:val="hybridMultilevel"/>
    <w:tmpl w:val="377E629A"/>
    <w:lvl w:ilvl="0" w:tplc="1F8CA068">
      <w:start w:val="1"/>
      <w:numFmt w:val="bullet"/>
      <w:lvlText w:val=""/>
      <w:lvlJc w:val="left"/>
      <w:pPr>
        <w:tabs>
          <w:tab w:val="num" w:pos="720"/>
        </w:tabs>
        <w:ind w:left="720" w:hanging="360"/>
      </w:pPr>
      <w:rPr>
        <w:rFonts w:ascii="Wingdings" w:hAnsi="Wingdings" w:hint="default"/>
      </w:rPr>
    </w:lvl>
    <w:lvl w:ilvl="1" w:tplc="4B64C036" w:tentative="1">
      <w:start w:val="1"/>
      <w:numFmt w:val="lowerLetter"/>
      <w:lvlText w:val="%2."/>
      <w:lvlJc w:val="left"/>
      <w:pPr>
        <w:tabs>
          <w:tab w:val="num" w:pos="1440"/>
        </w:tabs>
        <w:ind w:left="1440" w:hanging="360"/>
      </w:pPr>
    </w:lvl>
    <w:lvl w:ilvl="2" w:tplc="5484AED0" w:tentative="1">
      <w:start w:val="1"/>
      <w:numFmt w:val="lowerRoman"/>
      <w:lvlText w:val="%3."/>
      <w:lvlJc w:val="right"/>
      <w:pPr>
        <w:tabs>
          <w:tab w:val="num" w:pos="2160"/>
        </w:tabs>
        <w:ind w:left="2160" w:hanging="180"/>
      </w:pPr>
    </w:lvl>
    <w:lvl w:ilvl="3" w:tplc="D212980A" w:tentative="1">
      <w:start w:val="1"/>
      <w:numFmt w:val="decimal"/>
      <w:lvlText w:val="%4."/>
      <w:lvlJc w:val="left"/>
      <w:pPr>
        <w:tabs>
          <w:tab w:val="num" w:pos="2880"/>
        </w:tabs>
        <w:ind w:left="2880" w:hanging="360"/>
      </w:pPr>
    </w:lvl>
    <w:lvl w:ilvl="4" w:tplc="20D03CC8" w:tentative="1">
      <w:start w:val="1"/>
      <w:numFmt w:val="lowerLetter"/>
      <w:lvlText w:val="%5."/>
      <w:lvlJc w:val="left"/>
      <w:pPr>
        <w:tabs>
          <w:tab w:val="num" w:pos="3600"/>
        </w:tabs>
        <w:ind w:left="3600" w:hanging="360"/>
      </w:pPr>
    </w:lvl>
    <w:lvl w:ilvl="5" w:tplc="15A80FBC" w:tentative="1">
      <w:start w:val="1"/>
      <w:numFmt w:val="lowerRoman"/>
      <w:lvlText w:val="%6."/>
      <w:lvlJc w:val="right"/>
      <w:pPr>
        <w:tabs>
          <w:tab w:val="num" w:pos="4320"/>
        </w:tabs>
        <w:ind w:left="4320" w:hanging="180"/>
      </w:pPr>
    </w:lvl>
    <w:lvl w:ilvl="6" w:tplc="DEFADC90" w:tentative="1">
      <w:start w:val="1"/>
      <w:numFmt w:val="decimal"/>
      <w:lvlText w:val="%7."/>
      <w:lvlJc w:val="left"/>
      <w:pPr>
        <w:tabs>
          <w:tab w:val="num" w:pos="5040"/>
        </w:tabs>
        <w:ind w:left="5040" w:hanging="360"/>
      </w:pPr>
    </w:lvl>
    <w:lvl w:ilvl="7" w:tplc="2EF4A82A" w:tentative="1">
      <w:start w:val="1"/>
      <w:numFmt w:val="lowerLetter"/>
      <w:lvlText w:val="%8."/>
      <w:lvlJc w:val="left"/>
      <w:pPr>
        <w:tabs>
          <w:tab w:val="num" w:pos="5760"/>
        </w:tabs>
        <w:ind w:left="5760" w:hanging="360"/>
      </w:pPr>
    </w:lvl>
    <w:lvl w:ilvl="8" w:tplc="D66C73AE" w:tentative="1">
      <w:start w:val="1"/>
      <w:numFmt w:val="lowerRoman"/>
      <w:lvlText w:val="%9."/>
      <w:lvlJc w:val="right"/>
      <w:pPr>
        <w:tabs>
          <w:tab w:val="num" w:pos="6480"/>
        </w:tabs>
        <w:ind w:left="6480" w:hanging="180"/>
      </w:pPr>
    </w:lvl>
  </w:abstractNum>
  <w:abstractNum w:abstractNumId="14">
    <w:nsid w:val="3F334F89"/>
    <w:multiLevelType w:val="hybridMultilevel"/>
    <w:tmpl w:val="71BC97B6"/>
    <w:lvl w:ilvl="0" w:tplc="A596EA6A">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C02BA8"/>
    <w:multiLevelType w:val="multilevel"/>
    <w:tmpl w:val="29842DC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7B1E66"/>
    <w:multiLevelType w:val="hybridMultilevel"/>
    <w:tmpl w:val="B0647574"/>
    <w:lvl w:ilvl="0" w:tplc="A5F64AC2">
      <w:start w:val="3"/>
      <w:numFmt w:val="decimal"/>
      <w:lvlText w:val="%1."/>
      <w:lvlJc w:val="left"/>
      <w:pPr>
        <w:tabs>
          <w:tab w:val="num" w:pos="720"/>
        </w:tabs>
        <w:ind w:left="720" w:hanging="360"/>
      </w:pPr>
      <w:rPr>
        <w:rFonts w:hint="default"/>
      </w:rPr>
    </w:lvl>
    <w:lvl w:ilvl="1" w:tplc="4E36BE1C" w:tentative="1">
      <w:start w:val="1"/>
      <w:numFmt w:val="lowerLetter"/>
      <w:lvlText w:val="%2."/>
      <w:lvlJc w:val="left"/>
      <w:pPr>
        <w:tabs>
          <w:tab w:val="num" w:pos="1440"/>
        </w:tabs>
        <w:ind w:left="1440" w:hanging="360"/>
      </w:pPr>
    </w:lvl>
    <w:lvl w:ilvl="2" w:tplc="B1BE43B0" w:tentative="1">
      <w:start w:val="1"/>
      <w:numFmt w:val="lowerRoman"/>
      <w:lvlText w:val="%3."/>
      <w:lvlJc w:val="right"/>
      <w:pPr>
        <w:tabs>
          <w:tab w:val="num" w:pos="2160"/>
        </w:tabs>
        <w:ind w:left="2160" w:hanging="180"/>
      </w:pPr>
    </w:lvl>
    <w:lvl w:ilvl="3" w:tplc="47C0E9C4" w:tentative="1">
      <w:start w:val="1"/>
      <w:numFmt w:val="decimal"/>
      <w:lvlText w:val="%4."/>
      <w:lvlJc w:val="left"/>
      <w:pPr>
        <w:tabs>
          <w:tab w:val="num" w:pos="2880"/>
        </w:tabs>
        <w:ind w:left="2880" w:hanging="360"/>
      </w:pPr>
    </w:lvl>
    <w:lvl w:ilvl="4" w:tplc="80F01114" w:tentative="1">
      <w:start w:val="1"/>
      <w:numFmt w:val="lowerLetter"/>
      <w:lvlText w:val="%5."/>
      <w:lvlJc w:val="left"/>
      <w:pPr>
        <w:tabs>
          <w:tab w:val="num" w:pos="3600"/>
        </w:tabs>
        <w:ind w:left="3600" w:hanging="360"/>
      </w:pPr>
    </w:lvl>
    <w:lvl w:ilvl="5" w:tplc="B09017AC" w:tentative="1">
      <w:start w:val="1"/>
      <w:numFmt w:val="lowerRoman"/>
      <w:lvlText w:val="%6."/>
      <w:lvlJc w:val="right"/>
      <w:pPr>
        <w:tabs>
          <w:tab w:val="num" w:pos="4320"/>
        </w:tabs>
        <w:ind w:left="4320" w:hanging="180"/>
      </w:pPr>
    </w:lvl>
    <w:lvl w:ilvl="6" w:tplc="6350484E" w:tentative="1">
      <w:start w:val="1"/>
      <w:numFmt w:val="decimal"/>
      <w:lvlText w:val="%7."/>
      <w:lvlJc w:val="left"/>
      <w:pPr>
        <w:tabs>
          <w:tab w:val="num" w:pos="5040"/>
        </w:tabs>
        <w:ind w:left="5040" w:hanging="360"/>
      </w:pPr>
    </w:lvl>
    <w:lvl w:ilvl="7" w:tplc="621E8F7A" w:tentative="1">
      <w:start w:val="1"/>
      <w:numFmt w:val="lowerLetter"/>
      <w:lvlText w:val="%8."/>
      <w:lvlJc w:val="left"/>
      <w:pPr>
        <w:tabs>
          <w:tab w:val="num" w:pos="5760"/>
        </w:tabs>
        <w:ind w:left="5760" w:hanging="360"/>
      </w:pPr>
    </w:lvl>
    <w:lvl w:ilvl="8" w:tplc="A36630D6" w:tentative="1">
      <w:start w:val="1"/>
      <w:numFmt w:val="lowerRoman"/>
      <w:lvlText w:val="%9."/>
      <w:lvlJc w:val="right"/>
      <w:pPr>
        <w:tabs>
          <w:tab w:val="num" w:pos="6480"/>
        </w:tabs>
        <w:ind w:left="6480" w:hanging="180"/>
      </w:pPr>
    </w:lvl>
  </w:abstractNum>
  <w:abstractNum w:abstractNumId="17">
    <w:nsid w:val="598F1372"/>
    <w:multiLevelType w:val="hybridMultilevel"/>
    <w:tmpl w:val="736ED940"/>
    <w:lvl w:ilvl="0" w:tplc="90849540">
      <w:start w:val="1"/>
      <w:numFmt w:val="decimal"/>
      <w:lvlText w:val="%1."/>
      <w:lvlJc w:val="left"/>
      <w:pPr>
        <w:tabs>
          <w:tab w:val="num" w:pos="1080"/>
        </w:tabs>
        <w:ind w:left="1080" w:hanging="360"/>
      </w:pPr>
    </w:lvl>
    <w:lvl w:ilvl="1" w:tplc="31145804" w:tentative="1">
      <w:start w:val="1"/>
      <w:numFmt w:val="lowerLetter"/>
      <w:lvlText w:val="%2."/>
      <w:lvlJc w:val="left"/>
      <w:pPr>
        <w:tabs>
          <w:tab w:val="num" w:pos="1800"/>
        </w:tabs>
        <w:ind w:left="1800" w:hanging="360"/>
      </w:pPr>
    </w:lvl>
    <w:lvl w:ilvl="2" w:tplc="F47003F2" w:tentative="1">
      <w:start w:val="1"/>
      <w:numFmt w:val="lowerRoman"/>
      <w:lvlText w:val="%3."/>
      <w:lvlJc w:val="right"/>
      <w:pPr>
        <w:tabs>
          <w:tab w:val="num" w:pos="2520"/>
        </w:tabs>
        <w:ind w:left="2520" w:hanging="180"/>
      </w:pPr>
    </w:lvl>
    <w:lvl w:ilvl="3" w:tplc="DA987A84" w:tentative="1">
      <w:start w:val="1"/>
      <w:numFmt w:val="decimal"/>
      <w:lvlText w:val="%4."/>
      <w:lvlJc w:val="left"/>
      <w:pPr>
        <w:tabs>
          <w:tab w:val="num" w:pos="3240"/>
        </w:tabs>
        <w:ind w:left="3240" w:hanging="360"/>
      </w:pPr>
    </w:lvl>
    <w:lvl w:ilvl="4" w:tplc="76366662" w:tentative="1">
      <w:start w:val="1"/>
      <w:numFmt w:val="lowerLetter"/>
      <w:lvlText w:val="%5."/>
      <w:lvlJc w:val="left"/>
      <w:pPr>
        <w:tabs>
          <w:tab w:val="num" w:pos="3960"/>
        </w:tabs>
        <w:ind w:left="3960" w:hanging="360"/>
      </w:pPr>
    </w:lvl>
    <w:lvl w:ilvl="5" w:tplc="2FB226D2" w:tentative="1">
      <w:start w:val="1"/>
      <w:numFmt w:val="lowerRoman"/>
      <w:lvlText w:val="%6."/>
      <w:lvlJc w:val="right"/>
      <w:pPr>
        <w:tabs>
          <w:tab w:val="num" w:pos="4680"/>
        </w:tabs>
        <w:ind w:left="4680" w:hanging="180"/>
      </w:pPr>
    </w:lvl>
    <w:lvl w:ilvl="6" w:tplc="A9C09600" w:tentative="1">
      <w:start w:val="1"/>
      <w:numFmt w:val="decimal"/>
      <w:lvlText w:val="%7."/>
      <w:lvlJc w:val="left"/>
      <w:pPr>
        <w:tabs>
          <w:tab w:val="num" w:pos="5400"/>
        </w:tabs>
        <w:ind w:left="5400" w:hanging="360"/>
      </w:pPr>
    </w:lvl>
    <w:lvl w:ilvl="7" w:tplc="03C4BF72" w:tentative="1">
      <w:start w:val="1"/>
      <w:numFmt w:val="lowerLetter"/>
      <w:lvlText w:val="%8."/>
      <w:lvlJc w:val="left"/>
      <w:pPr>
        <w:tabs>
          <w:tab w:val="num" w:pos="6120"/>
        </w:tabs>
        <w:ind w:left="6120" w:hanging="360"/>
      </w:pPr>
    </w:lvl>
    <w:lvl w:ilvl="8" w:tplc="318A05C4" w:tentative="1">
      <w:start w:val="1"/>
      <w:numFmt w:val="lowerRoman"/>
      <w:lvlText w:val="%9."/>
      <w:lvlJc w:val="right"/>
      <w:pPr>
        <w:tabs>
          <w:tab w:val="num" w:pos="6840"/>
        </w:tabs>
        <w:ind w:left="6840" w:hanging="180"/>
      </w:pPr>
    </w:lvl>
  </w:abstractNum>
  <w:abstractNum w:abstractNumId="18">
    <w:nsid w:val="5A745B85"/>
    <w:multiLevelType w:val="hybridMultilevel"/>
    <w:tmpl w:val="6F4AF5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AD13A54"/>
    <w:multiLevelType w:val="hybridMultilevel"/>
    <w:tmpl w:val="377E629A"/>
    <w:lvl w:ilvl="0" w:tplc="04090001">
      <w:start w:val="1"/>
      <w:numFmt w:val="bullet"/>
      <w:lvlText w:val=""/>
      <w:lvlJc w:val="left"/>
      <w:pPr>
        <w:tabs>
          <w:tab w:val="num" w:pos="1080"/>
        </w:tabs>
        <w:ind w:left="1080" w:hanging="360"/>
      </w:pPr>
      <w:rPr>
        <w:rFonts w:ascii="Symbol" w:hAnsi="Symbol" w:hint="default"/>
      </w:rPr>
    </w:lvl>
    <w:lvl w:ilvl="1" w:tplc="D9705DB4">
      <w:start w:val="1"/>
      <w:numFmt w:val="decimal"/>
      <w:lvlText w:val="%2."/>
      <w:lvlJc w:val="left"/>
      <w:pPr>
        <w:tabs>
          <w:tab w:val="num" w:pos="1800"/>
        </w:tabs>
        <w:ind w:left="1800" w:hanging="360"/>
      </w:pPr>
    </w:lvl>
    <w:lvl w:ilvl="2" w:tplc="60643B22" w:tentative="1">
      <w:start w:val="1"/>
      <w:numFmt w:val="lowerRoman"/>
      <w:lvlText w:val="%3."/>
      <w:lvlJc w:val="right"/>
      <w:pPr>
        <w:tabs>
          <w:tab w:val="num" w:pos="2520"/>
        </w:tabs>
        <w:ind w:left="2520" w:hanging="180"/>
      </w:pPr>
    </w:lvl>
    <w:lvl w:ilvl="3" w:tplc="DEDA1174" w:tentative="1">
      <w:start w:val="1"/>
      <w:numFmt w:val="decimal"/>
      <w:lvlText w:val="%4."/>
      <w:lvlJc w:val="left"/>
      <w:pPr>
        <w:tabs>
          <w:tab w:val="num" w:pos="3240"/>
        </w:tabs>
        <w:ind w:left="3240" w:hanging="360"/>
      </w:pPr>
    </w:lvl>
    <w:lvl w:ilvl="4" w:tplc="E200CA18" w:tentative="1">
      <w:start w:val="1"/>
      <w:numFmt w:val="lowerLetter"/>
      <w:lvlText w:val="%5."/>
      <w:lvlJc w:val="left"/>
      <w:pPr>
        <w:tabs>
          <w:tab w:val="num" w:pos="3960"/>
        </w:tabs>
        <w:ind w:left="3960" w:hanging="360"/>
      </w:pPr>
    </w:lvl>
    <w:lvl w:ilvl="5" w:tplc="A256549C" w:tentative="1">
      <w:start w:val="1"/>
      <w:numFmt w:val="lowerRoman"/>
      <w:lvlText w:val="%6."/>
      <w:lvlJc w:val="right"/>
      <w:pPr>
        <w:tabs>
          <w:tab w:val="num" w:pos="4680"/>
        </w:tabs>
        <w:ind w:left="4680" w:hanging="180"/>
      </w:pPr>
    </w:lvl>
    <w:lvl w:ilvl="6" w:tplc="77D0E99E" w:tentative="1">
      <w:start w:val="1"/>
      <w:numFmt w:val="decimal"/>
      <w:lvlText w:val="%7."/>
      <w:lvlJc w:val="left"/>
      <w:pPr>
        <w:tabs>
          <w:tab w:val="num" w:pos="5400"/>
        </w:tabs>
        <w:ind w:left="5400" w:hanging="360"/>
      </w:pPr>
    </w:lvl>
    <w:lvl w:ilvl="7" w:tplc="E8A80CA0" w:tentative="1">
      <w:start w:val="1"/>
      <w:numFmt w:val="lowerLetter"/>
      <w:lvlText w:val="%8."/>
      <w:lvlJc w:val="left"/>
      <w:pPr>
        <w:tabs>
          <w:tab w:val="num" w:pos="6120"/>
        </w:tabs>
        <w:ind w:left="6120" w:hanging="360"/>
      </w:pPr>
    </w:lvl>
    <w:lvl w:ilvl="8" w:tplc="CEF049A0" w:tentative="1">
      <w:start w:val="1"/>
      <w:numFmt w:val="lowerRoman"/>
      <w:lvlText w:val="%9."/>
      <w:lvlJc w:val="right"/>
      <w:pPr>
        <w:tabs>
          <w:tab w:val="num" w:pos="6840"/>
        </w:tabs>
        <w:ind w:left="6840" w:hanging="180"/>
      </w:pPr>
    </w:lvl>
  </w:abstractNum>
  <w:abstractNum w:abstractNumId="20">
    <w:nsid w:val="60E50D80"/>
    <w:multiLevelType w:val="hybridMultilevel"/>
    <w:tmpl w:val="2DA8105A"/>
    <w:lvl w:ilvl="0" w:tplc="3BCC5AD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057EC7"/>
    <w:multiLevelType w:val="hybridMultilevel"/>
    <w:tmpl w:val="E3528048"/>
    <w:lvl w:ilvl="0" w:tplc="1E6EADA2">
      <w:start w:val="1"/>
      <w:numFmt w:val="decimal"/>
      <w:lvlText w:val="%1."/>
      <w:lvlJc w:val="left"/>
      <w:pPr>
        <w:tabs>
          <w:tab w:val="num" w:pos="720"/>
        </w:tabs>
        <w:ind w:left="720" w:hanging="360"/>
      </w:pPr>
    </w:lvl>
    <w:lvl w:ilvl="1" w:tplc="AC7A2F9C" w:tentative="1">
      <w:start w:val="1"/>
      <w:numFmt w:val="lowerLetter"/>
      <w:lvlText w:val="%2."/>
      <w:lvlJc w:val="left"/>
      <w:pPr>
        <w:tabs>
          <w:tab w:val="num" w:pos="1440"/>
        </w:tabs>
        <w:ind w:left="1440" w:hanging="360"/>
      </w:pPr>
    </w:lvl>
    <w:lvl w:ilvl="2" w:tplc="017AF37C" w:tentative="1">
      <w:start w:val="1"/>
      <w:numFmt w:val="lowerRoman"/>
      <w:lvlText w:val="%3."/>
      <w:lvlJc w:val="right"/>
      <w:pPr>
        <w:tabs>
          <w:tab w:val="num" w:pos="2160"/>
        </w:tabs>
        <w:ind w:left="2160" w:hanging="180"/>
      </w:pPr>
    </w:lvl>
    <w:lvl w:ilvl="3" w:tplc="A5AC4BD6" w:tentative="1">
      <w:start w:val="1"/>
      <w:numFmt w:val="decimal"/>
      <w:lvlText w:val="%4."/>
      <w:lvlJc w:val="left"/>
      <w:pPr>
        <w:tabs>
          <w:tab w:val="num" w:pos="2880"/>
        </w:tabs>
        <w:ind w:left="2880" w:hanging="360"/>
      </w:pPr>
    </w:lvl>
    <w:lvl w:ilvl="4" w:tplc="E25EE48C" w:tentative="1">
      <w:start w:val="1"/>
      <w:numFmt w:val="lowerLetter"/>
      <w:lvlText w:val="%5."/>
      <w:lvlJc w:val="left"/>
      <w:pPr>
        <w:tabs>
          <w:tab w:val="num" w:pos="3600"/>
        </w:tabs>
        <w:ind w:left="3600" w:hanging="360"/>
      </w:pPr>
    </w:lvl>
    <w:lvl w:ilvl="5" w:tplc="93C45928" w:tentative="1">
      <w:start w:val="1"/>
      <w:numFmt w:val="lowerRoman"/>
      <w:lvlText w:val="%6."/>
      <w:lvlJc w:val="right"/>
      <w:pPr>
        <w:tabs>
          <w:tab w:val="num" w:pos="4320"/>
        </w:tabs>
        <w:ind w:left="4320" w:hanging="180"/>
      </w:pPr>
    </w:lvl>
    <w:lvl w:ilvl="6" w:tplc="C7767E08" w:tentative="1">
      <w:start w:val="1"/>
      <w:numFmt w:val="decimal"/>
      <w:lvlText w:val="%7."/>
      <w:lvlJc w:val="left"/>
      <w:pPr>
        <w:tabs>
          <w:tab w:val="num" w:pos="5040"/>
        </w:tabs>
        <w:ind w:left="5040" w:hanging="360"/>
      </w:pPr>
    </w:lvl>
    <w:lvl w:ilvl="7" w:tplc="8B6E9B94" w:tentative="1">
      <w:start w:val="1"/>
      <w:numFmt w:val="lowerLetter"/>
      <w:lvlText w:val="%8."/>
      <w:lvlJc w:val="left"/>
      <w:pPr>
        <w:tabs>
          <w:tab w:val="num" w:pos="5760"/>
        </w:tabs>
        <w:ind w:left="5760" w:hanging="360"/>
      </w:pPr>
    </w:lvl>
    <w:lvl w:ilvl="8" w:tplc="17E8981A" w:tentative="1">
      <w:start w:val="1"/>
      <w:numFmt w:val="lowerRoman"/>
      <w:lvlText w:val="%9."/>
      <w:lvlJc w:val="right"/>
      <w:pPr>
        <w:tabs>
          <w:tab w:val="num" w:pos="6480"/>
        </w:tabs>
        <w:ind w:left="6480" w:hanging="180"/>
      </w:pPr>
    </w:lvl>
  </w:abstractNum>
  <w:abstractNum w:abstractNumId="22">
    <w:nsid w:val="68CF1DF7"/>
    <w:multiLevelType w:val="hybridMultilevel"/>
    <w:tmpl w:val="749863EC"/>
    <w:lvl w:ilvl="0" w:tplc="9E2CAE96">
      <w:start w:val="1"/>
      <w:numFmt w:val="decimal"/>
      <w:lvlText w:val="%1."/>
      <w:lvlJc w:val="left"/>
      <w:pPr>
        <w:tabs>
          <w:tab w:val="num" w:pos="780"/>
        </w:tabs>
        <w:ind w:left="780" w:hanging="360"/>
      </w:pPr>
      <w:rPr>
        <w:rFonts w:hint="default"/>
        <w:color w:val="auto"/>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3">
    <w:nsid w:val="690A6EA0"/>
    <w:multiLevelType w:val="hybridMultilevel"/>
    <w:tmpl w:val="377E629A"/>
    <w:lvl w:ilvl="0" w:tplc="7AD8106C">
      <w:start w:val="1"/>
      <w:numFmt w:val="decimal"/>
      <w:lvlText w:val="%1."/>
      <w:lvlJc w:val="left"/>
      <w:pPr>
        <w:tabs>
          <w:tab w:val="num" w:pos="1080"/>
        </w:tabs>
        <w:ind w:left="1080" w:hanging="360"/>
      </w:pPr>
    </w:lvl>
    <w:lvl w:ilvl="1" w:tplc="5E7C2D02" w:tentative="1">
      <w:start w:val="1"/>
      <w:numFmt w:val="lowerLetter"/>
      <w:lvlText w:val="%2."/>
      <w:lvlJc w:val="left"/>
      <w:pPr>
        <w:tabs>
          <w:tab w:val="num" w:pos="1800"/>
        </w:tabs>
        <w:ind w:left="1800" w:hanging="360"/>
      </w:pPr>
    </w:lvl>
    <w:lvl w:ilvl="2" w:tplc="F4AC11F4" w:tentative="1">
      <w:start w:val="1"/>
      <w:numFmt w:val="lowerRoman"/>
      <w:lvlText w:val="%3."/>
      <w:lvlJc w:val="right"/>
      <w:pPr>
        <w:tabs>
          <w:tab w:val="num" w:pos="2520"/>
        </w:tabs>
        <w:ind w:left="2520" w:hanging="180"/>
      </w:pPr>
    </w:lvl>
    <w:lvl w:ilvl="3" w:tplc="422E4906" w:tentative="1">
      <w:start w:val="1"/>
      <w:numFmt w:val="decimal"/>
      <w:lvlText w:val="%4."/>
      <w:lvlJc w:val="left"/>
      <w:pPr>
        <w:tabs>
          <w:tab w:val="num" w:pos="3240"/>
        </w:tabs>
        <w:ind w:left="3240" w:hanging="360"/>
      </w:pPr>
    </w:lvl>
    <w:lvl w:ilvl="4" w:tplc="D69E119A" w:tentative="1">
      <w:start w:val="1"/>
      <w:numFmt w:val="lowerLetter"/>
      <w:lvlText w:val="%5."/>
      <w:lvlJc w:val="left"/>
      <w:pPr>
        <w:tabs>
          <w:tab w:val="num" w:pos="3960"/>
        </w:tabs>
        <w:ind w:left="3960" w:hanging="360"/>
      </w:pPr>
    </w:lvl>
    <w:lvl w:ilvl="5" w:tplc="AE5C6A40" w:tentative="1">
      <w:start w:val="1"/>
      <w:numFmt w:val="lowerRoman"/>
      <w:lvlText w:val="%6."/>
      <w:lvlJc w:val="right"/>
      <w:pPr>
        <w:tabs>
          <w:tab w:val="num" w:pos="4680"/>
        </w:tabs>
        <w:ind w:left="4680" w:hanging="180"/>
      </w:pPr>
    </w:lvl>
    <w:lvl w:ilvl="6" w:tplc="92D80FE4" w:tentative="1">
      <w:start w:val="1"/>
      <w:numFmt w:val="decimal"/>
      <w:lvlText w:val="%7."/>
      <w:lvlJc w:val="left"/>
      <w:pPr>
        <w:tabs>
          <w:tab w:val="num" w:pos="5400"/>
        </w:tabs>
        <w:ind w:left="5400" w:hanging="360"/>
      </w:pPr>
    </w:lvl>
    <w:lvl w:ilvl="7" w:tplc="F5B0F082" w:tentative="1">
      <w:start w:val="1"/>
      <w:numFmt w:val="lowerLetter"/>
      <w:lvlText w:val="%8."/>
      <w:lvlJc w:val="left"/>
      <w:pPr>
        <w:tabs>
          <w:tab w:val="num" w:pos="6120"/>
        </w:tabs>
        <w:ind w:left="6120" w:hanging="360"/>
      </w:pPr>
    </w:lvl>
    <w:lvl w:ilvl="8" w:tplc="5A1C3ABA" w:tentative="1">
      <w:start w:val="1"/>
      <w:numFmt w:val="lowerRoman"/>
      <w:lvlText w:val="%9."/>
      <w:lvlJc w:val="right"/>
      <w:pPr>
        <w:tabs>
          <w:tab w:val="num" w:pos="6840"/>
        </w:tabs>
        <w:ind w:left="6840" w:hanging="180"/>
      </w:pPr>
    </w:lvl>
  </w:abstractNum>
  <w:abstractNum w:abstractNumId="24">
    <w:nsid w:val="73CF227F"/>
    <w:multiLevelType w:val="hybridMultilevel"/>
    <w:tmpl w:val="2A86B1EE"/>
    <w:lvl w:ilvl="0" w:tplc="FFFFFFFF">
      <w:start w:val="1"/>
      <w:numFmt w:val="decimal"/>
      <w:lvlText w:val="%1."/>
      <w:lvlJc w:val="left"/>
      <w:pPr>
        <w:tabs>
          <w:tab w:val="num" w:pos="1500"/>
        </w:tabs>
        <w:ind w:left="15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5B85CA9"/>
    <w:multiLevelType w:val="hybridMultilevel"/>
    <w:tmpl w:val="377E629A"/>
    <w:lvl w:ilvl="0" w:tplc="11E60CF6">
      <w:start w:val="1"/>
      <w:numFmt w:val="decimal"/>
      <w:lvlText w:val="%1."/>
      <w:lvlJc w:val="left"/>
      <w:pPr>
        <w:tabs>
          <w:tab w:val="num" w:pos="720"/>
        </w:tabs>
        <w:ind w:left="720" w:hanging="360"/>
      </w:pPr>
    </w:lvl>
    <w:lvl w:ilvl="1" w:tplc="793A4C22" w:tentative="1">
      <w:start w:val="1"/>
      <w:numFmt w:val="lowerLetter"/>
      <w:lvlText w:val="%2."/>
      <w:lvlJc w:val="left"/>
      <w:pPr>
        <w:tabs>
          <w:tab w:val="num" w:pos="1440"/>
        </w:tabs>
        <w:ind w:left="1440" w:hanging="360"/>
      </w:pPr>
    </w:lvl>
    <w:lvl w:ilvl="2" w:tplc="203C06D8" w:tentative="1">
      <w:start w:val="1"/>
      <w:numFmt w:val="lowerRoman"/>
      <w:lvlText w:val="%3."/>
      <w:lvlJc w:val="right"/>
      <w:pPr>
        <w:tabs>
          <w:tab w:val="num" w:pos="2160"/>
        </w:tabs>
        <w:ind w:left="2160" w:hanging="180"/>
      </w:pPr>
    </w:lvl>
    <w:lvl w:ilvl="3" w:tplc="0304F5B6" w:tentative="1">
      <w:start w:val="1"/>
      <w:numFmt w:val="decimal"/>
      <w:lvlText w:val="%4."/>
      <w:lvlJc w:val="left"/>
      <w:pPr>
        <w:tabs>
          <w:tab w:val="num" w:pos="2880"/>
        </w:tabs>
        <w:ind w:left="2880" w:hanging="360"/>
      </w:pPr>
    </w:lvl>
    <w:lvl w:ilvl="4" w:tplc="E97E42D6" w:tentative="1">
      <w:start w:val="1"/>
      <w:numFmt w:val="lowerLetter"/>
      <w:lvlText w:val="%5."/>
      <w:lvlJc w:val="left"/>
      <w:pPr>
        <w:tabs>
          <w:tab w:val="num" w:pos="3600"/>
        </w:tabs>
        <w:ind w:left="3600" w:hanging="360"/>
      </w:pPr>
    </w:lvl>
    <w:lvl w:ilvl="5" w:tplc="7790664E" w:tentative="1">
      <w:start w:val="1"/>
      <w:numFmt w:val="lowerRoman"/>
      <w:lvlText w:val="%6."/>
      <w:lvlJc w:val="right"/>
      <w:pPr>
        <w:tabs>
          <w:tab w:val="num" w:pos="4320"/>
        </w:tabs>
        <w:ind w:left="4320" w:hanging="180"/>
      </w:pPr>
    </w:lvl>
    <w:lvl w:ilvl="6" w:tplc="19FC3C9E" w:tentative="1">
      <w:start w:val="1"/>
      <w:numFmt w:val="decimal"/>
      <w:lvlText w:val="%7."/>
      <w:lvlJc w:val="left"/>
      <w:pPr>
        <w:tabs>
          <w:tab w:val="num" w:pos="5040"/>
        </w:tabs>
        <w:ind w:left="5040" w:hanging="360"/>
      </w:pPr>
    </w:lvl>
    <w:lvl w:ilvl="7" w:tplc="0B32C034" w:tentative="1">
      <w:start w:val="1"/>
      <w:numFmt w:val="lowerLetter"/>
      <w:lvlText w:val="%8."/>
      <w:lvlJc w:val="left"/>
      <w:pPr>
        <w:tabs>
          <w:tab w:val="num" w:pos="5760"/>
        </w:tabs>
        <w:ind w:left="5760" w:hanging="360"/>
      </w:pPr>
    </w:lvl>
    <w:lvl w:ilvl="8" w:tplc="FF7E0E00" w:tentative="1">
      <w:start w:val="1"/>
      <w:numFmt w:val="lowerRoman"/>
      <w:lvlText w:val="%9."/>
      <w:lvlJc w:val="right"/>
      <w:pPr>
        <w:tabs>
          <w:tab w:val="num" w:pos="6480"/>
        </w:tabs>
        <w:ind w:left="6480" w:hanging="180"/>
      </w:pPr>
    </w:lvl>
  </w:abstractNum>
  <w:abstractNum w:abstractNumId="26">
    <w:nsid w:val="77A716D7"/>
    <w:multiLevelType w:val="hybridMultilevel"/>
    <w:tmpl w:val="91F87126"/>
    <w:lvl w:ilvl="0" w:tplc="96BAF1DE">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25"/>
  </w:num>
  <w:num w:numId="4">
    <w:abstractNumId w:val="9"/>
  </w:num>
  <w:num w:numId="5">
    <w:abstractNumId w:val="0"/>
  </w:num>
  <w:num w:numId="6">
    <w:abstractNumId w:val="3"/>
  </w:num>
  <w:num w:numId="7">
    <w:abstractNumId w:val="2"/>
  </w:num>
  <w:num w:numId="8">
    <w:abstractNumId w:val="23"/>
  </w:num>
  <w:num w:numId="9">
    <w:abstractNumId w:val="13"/>
  </w:num>
  <w:num w:numId="10">
    <w:abstractNumId w:val="17"/>
  </w:num>
  <w:num w:numId="11">
    <w:abstractNumId w:val="4"/>
  </w:num>
  <w:num w:numId="12">
    <w:abstractNumId w:val="1"/>
  </w:num>
  <w:num w:numId="13">
    <w:abstractNumId w:val="22"/>
  </w:num>
  <w:num w:numId="14">
    <w:abstractNumId w:val="21"/>
  </w:num>
  <w:num w:numId="15">
    <w:abstractNumId w:val="16"/>
  </w:num>
  <w:num w:numId="16">
    <w:abstractNumId w:val="7"/>
  </w:num>
  <w:num w:numId="17">
    <w:abstractNumId w:val="15"/>
  </w:num>
  <w:num w:numId="18">
    <w:abstractNumId w:val="24"/>
  </w:num>
  <w:num w:numId="19">
    <w:abstractNumId w:val="20"/>
  </w:num>
  <w:num w:numId="20">
    <w:abstractNumId w:val="19"/>
  </w:num>
  <w:num w:numId="21">
    <w:abstractNumId w:val="18"/>
  </w:num>
  <w:num w:numId="22">
    <w:abstractNumId w:val="26"/>
  </w:num>
  <w:num w:numId="23">
    <w:abstractNumId w:val="11"/>
  </w:num>
  <w:num w:numId="24">
    <w:abstractNumId w:val="14"/>
  </w:num>
  <w:num w:numId="25">
    <w:abstractNumId w:val="8"/>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F3"/>
    <w:rsid w:val="00025709"/>
    <w:rsid w:val="00100609"/>
    <w:rsid w:val="00206D49"/>
    <w:rsid w:val="00230544"/>
    <w:rsid w:val="0023069C"/>
    <w:rsid w:val="00252194"/>
    <w:rsid w:val="002B72BA"/>
    <w:rsid w:val="0032273C"/>
    <w:rsid w:val="003576F3"/>
    <w:rsid w:val="00376CE6"/>
    <w:rsid w:val="003F4BDB"/>
    <w:rsid w:val="00411FDB"/>
    <w:rsid w:val="004C1A7B"/>
    <w:rsid w:val="0056717F"/>
    <w:rsid w:val="005A03EB"/>
    <w:rsid w:val="00627263"/>
    <w:rsid w:val="00714F1E"/>
    <w:rsid w:val="00767954"/>
    <w:rsid w:val="0078648F"/>
    <w:rsid w:val="008C3089"/>
    <w:rsid w:val="00AC1636"/>
    <w:rsid w:val="00AE0804"/>
    <w:rsid w:val="00BB7644"/>
    <w:rsid w:val="00C14A26"/>
    <w:rsid w:val="00C53FC2"/>
    <w:rsid w:val="00D35B9D"/>
    <w:rsid w:val="00D620F2"/>
    <w:rsid w:val="00D678CA"/>
    <w:rsid w:val="00D946CD"/>
    <w:rsid w:val="00DF1880"/>
    <w:rsid w:val="00E96C81"/>
    <w:rsid w:val="00EB662F"/>
    <w:rsid w:val="00ED2CFD"/>
    <w:rsid w:val="00F6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ind w:left="1440" w:firstLine="720"/>
      <w:jc w:val="both"/>
      <w:outlineLvl w:val="2"/>
    </w:pPr>
    <w:rPr>
      <w:sz w:val="20"/>
    </w:rPr>
  </w:style>
  <w:style w:type="paragraph" w:styleId="Heading4">
    <w:name w:val="heading 4"/>
    <w:basedOn w:val="Normal"/>
    <w:next w:val="Normal"/>
    <w:qFormat/>
    <w:pPr>
      <w:keepNext/>
      <w:jc w:val="center"/>
      <w:outlineLvl w:val="3"/>
    </w:pPr>
    <w:rPr>
      <w:b/>
      <w:bCs/>
      <w:sz w:val="20"/>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FF0000"/>
      <w:sz w:val="20"/>
      <w:szCs w:val="20"/>
    </w:rPr>
  </w:style>
  <w:style w:type="paragraph" w:styleId="NormalWeb">
    <w:name w:val="Normal (Web)"/>
    <w:basedOn w:val="Normal"/>
    <w:pPr>
      <w:spacing w:before="100" w:beforeAutospacing="1" w:after="100" w:afterAutospacing="1"/>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rFonts w:cs="Arial"/>
      <w:sz w:val="20"/>
      <w:szCs w:val="20"/>
    </w:rPr>
  </w:style>
  <w:style w:type="paragraph" w:styleId="BodyTextIndent">
    <w:name w:val="Body Text Indent"/>
    <w:basedOn w:val="Normal"/>
    <w:pPr>
      <w:ind w:left="770"/>
      <w:jc w:val="both"/>
    </w:pPr>
    <w:rPr>
      <w:sz w:val="20"/>
    </w:rPr>
  </w:style>
  <w:style w:type="paragraph" w:styleId="BodyText3">
    <w:name w:val="Body Text 3"/>
    <w:basedOn w:val="Normal"/>
    <w:pPr>
      <w:jc w:val="both"/>
    </w:pPr>
    <w:rPr>
      <w:sz w:val="20"/>
    </w:r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ind w:left="1440" w:firstLine="720"/>
      <w:jc w:val="both"/>
      <w:outlineLvl w:val="2"/>
    </w:pPr>
    <w:rPr>
      <w:sz w:val="20"/>
    </w:rPr>
  </w:style>
  <w:style w:type="paragraph" w:styleId="Heading4">
    <w:name w:val="heading 4"/>
    <w:basedOn w:val="Normal"/>
    <w:next w:val="Normal"/>
    <w:qFormat/>
    <w:pPr>
      <w:keepNext/>
      <w:jc w:val="center"/>
      <w:outlineLvl w:val="3"/>
    </w:pPr>
    <w:rPr>
      <w:b/>
      <w:bCs/>
      <w:sz w:val="20"/>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FF0000"/>
      <w:sz w:val="20"/>
      <w:szCs w:val="20"/>
    </w:rPr>
  </w:style>
  <w:style w:type="paragraph" w:styleId="NormalWeb">
    <w:name w:val="Normal (Web)"/>
    <w:basedOn w:val="Normal"/>
    <w:pPr>
      <w:spacing w:before="100" w:beforeAutospacing="1" w:after="100" w:afterAutospacing="1"/>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rFonts w:cs="Arial"/>
      <w:sz w:val="20"/>
      <w:szCs w:val="20"/>
    </w:rPr>
  </w:style>
  <w:style w:type="paragraph" w:styleId="BodyTextIndent">
    <w:name w:val="Body Text Indent"/>
    <w:basedOn w:val="Normal"/>
    <w:pPr>
      <w:ind w:left="770"/>
      <w:jc w:val="both"/>
    </w:pPr>
    <w:rPr>
      <w:sz w:val="20"/>
    </w:rPr>
  </w:style>
  <w:style w:type="paragraph" w:styleId="BodyText3">
    <w:name w:val="Body Text 3"/>
    <w:basedOn w:val="Normal"/>
    <w:pPr>
      <w:jc w:val="both"/>
    </w:pPr>
    <w:rPr>
      <w:sz w:val="20"/>
    </w:r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6500">
      <w:bodyDiv w:val="1"/>
      <w:marLeft w:val="0"/>
      <w:marRight w:val="0"/>
      <w:marTop w:val="0"/>
      <w:marBottom w:val="0"/>
      <w:divBdr>
        <w:top w:val="none" w:sz="0" w:space="0" w:color="auto"/>
        <w:left w:val="none" w:sz="0" w:space="0" w:color="auto"/>
        <w:bottom w:val="none" w:sz="0" w:space="0" w:color="auto"/>
        <w:right w:val="none" w:sz="0" w:space="0" w:color="auto"/>
      </w:divBdr>
    </w:div>
    <w:div w:id="98312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D6F6-4CDE-4FE4-95CB-323E8013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2338</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DIAD Incorporated Standard Subcontractor Terms and Conditions (version 1)</vt:lpstr>
    </vt:vector>
  </TitlesOfParts>
  <Company>DIAD Incorporated</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DIAD Incorporated Standard Subcontractor Terms and Conditions (version 1)</dc:title>
  <dc:creator>Hans H. Mueller</dc:creator>
  <cp:lastModifiedBy>Joe Archer</cp:lastModifiedBy>
  <cp:revision>2</cp:revision>
  <cp:lastPrinted>2012-07-03T15:53:00Z</cp:lastPrinted>
  <dcterms:created xsi:type="dcterms:W3CDTF">2015-02-19T15:25:00Z</dcterms:created>
  <dcterms:modified xsi:type="dcterms:W3CDTF">2015-02-19T15:25:00Z</dcterms:modified>
</cp:coreProperties>
</file>