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69" w:rsidRPr="00E03908" w:rsidRDefault="00C06E69" w:rsidP="00C06E69">
      <w:pPr>
        <w:jc w:val="center"/>
        <w:rPr>
          <w:rFonts w:ascii="Arial" w:hAnsi="Arial" w:cs="Arial"/>
          <w:sz w:val="22"/>
          <w:szCs w:val="22"/>
        </w:rPr>
      </w:pPr>
      <w:bookmarkStart w:id="0" w:name="_Toc18130887"/>
      <w:bookmarkStart w:id="1" w:name="_GoBack"/>
      <w:bookmarkEnd w:id="1"/>
      <w:r w:rsidRPr="00E03908">
        <w:rPr>
          <w:rFonts w:ascii="Arial" w:hAnsi="Arial" w:cs="Arial"/>
          <w:sz w:val="22"/>
          <w:szCs w:val="22"/>
        </w:rPr>
        <w:t>CITY OF OVERLAND PARK</w:t>
      </w:r>
      <w:bookmarkEnd w:id="0"/>
    </w:p>
    <w:p w:rsidR="00C06E69" w:rsidRPr="00E03908" w:rsidRDefault="00C06E69" w:rsidP="00C06E69">
      <w:pPr>
        <w:rPr>
          <w:rFonts w:ascii="Arial" w:hAnsi="Arial" w:cs="Arial"/>
          <w:b/>
          <w:sz w:val="22"/>
          <w:szCs w:val="22"/>
        </w:rPr>
      </w:pPr>
    </w:p>
    <w:p w:rsidR="00C06E69" w:rsidRPr="004C5BE0" w:rsidRDefault="00C06E69" w:rsidP="00C06E69">
      <w:pPr>
        <w:jc w:val="center"/>
        <w:rPr>
          <w:rFonts w:ascii="Arial" w:hAnsi="Arial" w:cs="Arial"/>
          <w:b/>
          <w:sz w:val="22"/>
          <w:szCs w:val="22"/>
        </w:rPr>
      </w:pPr>
      <w:r w:rsidRPr="004C5BE0">
        <w:rPr>
          <w:rFonts w:ascii="Arial" w:hAnsi="Arial" w:cs="Arial"/>
          <w:b/>
          <w:sz w:val="22"/>
          <w:szCs w:val="22"/>
        </w:rPr>
        <w:t>PROJECT NAME</w:t>
      </w:r>
    </w:p>
    <w:p w:rsidR="00C06E69" w:rsidRPr="00E03908" w:rsidRDefault="00C06E69" w:rsidP="00C06E69">
      <w:pPr>
        <w:jc w:val="center"/>
        <w:rPr>
          <w:rFonts w:ascii="Arial" w:hAnsi="Arial" w:cs="Arial"/>
          <w:b/>
          <w:sz w:val="22"/>
          <w:szCs w:val="22"/>
        </w:rPr>
      </w:pPr>
      <w:r w:rsidRPr="004C5BE0">
        <w:rPr>
          <w:rFonts w:ascii="Arial" w:hAnsi="Arial" w:cs="Arial"/>
          <w:b/>
          <w:sz w:val="22"/>
          <w:szCs w:val="22"/>
        </w:rPr>
        <w:t>(PROJECT NUMBER</w:t>
      </w:r>
      <w:r w:rsidRPr="00E03908">
        <w:rPr>
          <w:rFonts w:ascii="Arial" w:hAnsi="Arial" w:cs="Arial"/>
          <w:b/>
          <w:sz w:val="22"/>
          <w:szCs w:val="22"/>
        </w:rPr>
        <w:t>)</w:t>
      </w: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03908">
        <w:rPr>
          <w:rFonts w:ascii="Arial" w:hAnsi="Arial" w:cs="Arial"/>
          <w:sz w:val="22"/>
          <w:szCs w:val="22"/>
        </w:rPr>
        <w:t xml:space="preserve">INSTRUCTIONS </w:t>
      </w:r>
      <w:r>
        <w:rPr>
          <w:rFonts w:ascii="Arial" w:hAnsi="Arial" w:cs="Arial"/>
          <w:sz w:val="22"/>
          <w:szCs w:val="22"/>
        </w:rPr>
        <w:t>FOR PROPOSAL</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IP-1</w:t>
      </w:r>
      <w:r>
        <w:rPr>
          <w:rFonts w:ascii="Arial" w:hAnsi="Arial" w:cs="Arial"/>
          <w:sz w:val="22"/>
          <w:szCs w:val="22"/>
        </w:rPr>
        <w:tab/>
        <w:t xml:space="preserve">The City of Overland Park, Kansas will receive sealed proposals from prequalified contractors for construction, reconstruction, or maintenance work in the City of Overland Park, Kansas, such work known as [PROJECT NAME (Project No. )].  The general scope of the Project is [                          ].  </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All proposals shall be made on forms provided in this bound volume of contract documents.  All appropriate blanks shall be filled in and shall be signed by the appropriate individual on behalf of him/herself or the entity submitting the proposal.  Each proposal shall be enclosed in a sealed envelope plainly marked “Proposal for _________.”  The proposal shall be addressed to: </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CITY OF OVERLAND PARK, KANSAS</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Attention: Project Engineer</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8500 Santa Fe Drive </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Overland Park, Kansas 66212</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following are required contract provisions for the project: </w:t>
      </w: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t>-2.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Proposal”</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Proposal</w:t>
      </w:r>
      <w:r w:rsidRPr="00AE30D6">
        <w:rPr>
          <w:rFonts w:ascii="Arial" w:hAnsi="Arial" w:cs="Arial"/>
          <w:sz w:val="22"/>
          <w:szCs w:val="22"/>
        </w:rPr>
        <w:t xml:space="preserve">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if the corresponding change in the work,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is accepted.</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Proposal</w:t>
      </w:r>
      <w:r w:rsidRPr="00AE30D6">
        <w:rPr>
          <w:rFonts w:ascii="Arial" w:hAnsi="Arial" w:cs="Arial"/>
          <w:sz w:val="22"/>
          <w:szCs w:val="22"/>
        </w:rPr>
        <w:t xml:space="preserve"> for which the </w:t>
      </w:r>
      <w:r>
        <w:rPr>
          <w:rFonts w:ascii="Arial" w:hAnsi="Arial" w:cs="Arial"/>
          <w:sz w:val="22"/>
          <w:szCs w:val="22"/>
        </w:rPr>
        <w:t>Respondent</w:t>
      </w:r>
      <w:r w:rsidRPr="00AE30D6">
        <w:rPr>
          <w:rFonts w:ascii="Arial" w:hAnsi="Arial" w:cs="Arial"/>
          <w:sz w:val="22"/>
          <w:szCs w:val="22"/>
        </w:rPr>
        <w:t xml:space="preserve"> offers to perform the work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Proposal</w:t>
      </w:r>
      <w:r w:rsidRPr="00AE30D6">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Default="00C06E69" w:rsidP="00C06E69">
      <w:pPr>
        <w:widowControl/>
        <w:tabs>
          <w:tab w:val="left" w:pos="-1440"/>
          <w:tab w:val="left" w:pos="-72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the entity entering into the </w:t>
      </w:r>
      <w:r>
        <w:rPr>
          <w:rFonts w:ascii="Arial" w:hAnsi="Arial" w:cs="Arial"/>
          <w:sz w:val="22"/>
          <w:szCs w:val="22"/>
        </w:rPr>
        <w:t>c</w:t>
      </w:r>
      <w:r w:rsidRPr="0061221D">
        <w:rPr>
          <w:rFonts w:ascii="Arial" w:hAnsi="Arial" w:cs="Arial"/>
          <w:sz w:val="22"/>
          <w:szCs w:val="22"/>
        </w:rPr>
        <w:t xml:space="preserve">ontract for the performance of the </w:t>
      </w:r>
      <w:r>
        <w:rPr>
          <w:rFonts w:ascii="Arial" w:hAnsi="Arial" w:cs="Arial"/>
          <w:sz w:val="22"/>
          <w:szCs w:val="22"/>
        </w:rPr>
        <w:t>w</w:t>
      </w:r>
      <w:r w:rsidRPr="0061221D">
        <w:rPr>
          <w:rFonts w:ascii="Arial" w:hAnsi="Arial" w:cs="Arial"/>
          <w:sz w:val="22"/>
          <w:szCs w:val="22"/>
        </w:rPr>
        <w:t>ork covered by th</w:t>
      </w:r>
      <w:r>
        <w:rPr>
          <w:rFonts w:ascii="Arial" w:hAnsi="Arial" w:cs="Arial"/>
          <w:sz w:val="22"/>
          <w:szCs w:val="22"/>
        </w:rPr>
        <w:t>e</w:t>
      </w:r>
      <w:r w:rsidRPr="0061221D">
        <w:rPr>
          <w:rFonts w:ascii="Arial" w:hAnsi="Arial" w:cs="Arial"/>
          <w:sz w:val="22"/>
          <w:szCs w:val="22"/>
        </w:rPr>
        <w:t xml:space="preserve"> </w:t>
      </w:r>
      <w:r>
        <w:rPr>
          <w:rFonts w:ascii="Arial" w:hAnsi="Arial" w:cs="Arial"/>
          <w:sz w:val="22"/>
          <w:szCs w:val="22"/>
        </w:rPr>
        <w:t>c</w:t>
      </w:r>
      <w:r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AE30D6">
        <w:rPr>
          <w:rFonts w:ascii="Arial" w:hAnsi="Arial" w:cs="Arial"/>
          <w:sz w:val="22"/>
          <w:szCs w:val="22"/>
        </w:rPr>
        <w:t xml:space="preserve"> </w:t>
      </w:r>
      <w:r w:rsidRPr="0061221D">
        <w:rPr>
          <w:rFonts w:ascii="Arial" w:hAnsi="Arial" w:cs="Arial"/>
          <w:sz w:val="22"/>
          <w:szCs w:val="22"/>
        </w:rPr>
        <w:t xml:space="preserve">shall mean the offer of the </w:t>
      </w:r>
      <w:r>
        <w:rPr>
          <w:rFonts w:ascii="Arial" w:hAnsi="Arial" w:cs="Arial"/>
          <w:sz w:val="22"/>
          <w:szCs w:val="22"/>
        </w:rPr>
        <w:t>Respondent</w:t>
      </w:r>
      <w:r w:rsidRPr="0061221D">
        <w:rPr>
          <w:rFonts w:ascii="Arial" w:hAnsi="Arial" w:cs="Arial"/>
          <w:sz w:val="22"/>
          <w:szCs w:val="22"/>
        </w:rPr>
        <w:t xml:space="preserve"> submitted on the prescribed form setting forth the prices for the </w:t>
      </w:r>
      <w:r>
        <w:rPr>
          <w:rFonts w:ascii="Arial" w:hAnsi="Arial" w:cs="Arial"/>
          <w:sz w:val="22"/>
          <w:szCs w:val="22"/>
        </w:rPr>
        <w:t>w</w:t>
      </w:r>
      <w:r w:rsidRPr="0061221D">
        <w:rPr>
          <w:rFonts w:ascii="Arial" w:hAnsi="Arial" w:cs="Arial"/>
          <w:sz w:val="22"/>
          <w:szCs w:val="22"/>
        </w:rPr>
        <w:t xml:space="preserve">ork to be performed (and the City reserves the right to reject any and all </w:t>
      </w:r>
      <w:r>
        <w:rPr>
          <w:rFonts w:ascii="Arial" w:hAnsi="Arial" w:cs="Arial"/>
          <w:sz w:val="22"/>
          <w:szCs w:val="22"/>
        </w:rPr>
        <w:t>proposal</w:t>
      </w:r>
      <w:r w:rsidRPr="0061221D">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E62ED5">
        <w:rPr>
          <w:rFonts w:ascii="Arial" w:hAnsi="Arial" w:cs="Arial"/>
          <w:sz w:val="22"/>
          <w:szCs w:val="22"/>
        </w:rPr>
        <w:t xml:space="preserve"> Documents</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all documents related to a </w:t>
      </w:r>
      <w:r>
        <w:rPr>
          <w:rFonts w:ascii="Arial" w:hAnsi="Arial" w:cs="Arial"/>
          <w:sz w:val="22"/>
          <w:szCs w:val="22"/>
        </w:rPr>
        <w:t>Respondent</w:t>
      </w:r>
      <w:r w:rsidRPr="0061221D">
        <w:rPr>
          <w:rFonts w:ascii="Arial" w:hAnsi="Arial" w:cs="Arial"/>
          <w:sz w:val="22"/>
          <w:szCs w:val="22"/>
        </w:rPr>
        <w:t xml:space="preserve">'s submitting a </w:t>
      </w:r>
      <w:r>
        <w:rPr>
          <w:rFonts w:ascii="Arial" w:hAnsi="Arial" w:cs="Arial"/>
          <w:sz w:val="22"/>
          <w:szCs w:val="22"/>
        </w:rPr>
        <w:t>Proposal</w:t>
      </w:r>
      <w:r w:rsidRPr="0061221D">
        <w:rPr>
          <w:rFonts w:ascii="Arial" w:hAnsi="Arial" w:cs="Arial"/>
          <w:sz w:val="22"/>
          <w:szCs w:val="22"/>
        </w:rPr>
        <w:t xml:space="preserve">, including, but not limited to, the advertisement for </w:t>
      </w:r>
      <w:r>
        <w:rPr>
          <w:rFonts w:ascii="Arial" w:hAnsi="Arial" w:cs="Arial"/>
          <w:sz w:val="22"/>
          <w:szCs w:val="22"/>
        </w:rPr>
        <w:t>Proposal</w:t>
      </w:r>
      <w:r w:rsidRPr="0061221D">
        <w:rPr>
          <w:rFonts w:ascii="Arial" w:hAnsi="Arial" w:cs="Arial"/>
          <w:sz w:val="22"/>
          <w:szCs w:val="22"/>
        </w:rPr>
        <w:t xml:space="preserve">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Respondent</w:t>
      </w:r>
      <w:r w:rsidRPr="0061221D">
        <w:rPr>
          <w:rFonts w:ascii="Arial" w:hAnsi="Arial" w:cs="Arial"/>
          <w:sz w:val="22"/>
          <w:szCs w:val="22"/>
        </w:rPr>
        <w:t xml:space="preserve">s, the </w:t>
      </w:r>
      <w:r>
        <w:rPr>
          <w:rFonts w:ascii="Arial" w:hAnsi="Arial" w:cs="Arial"/>
          <w:sz w:val="22"/>
          <w:szCs w:val="22"/>
        </w:rPr>
        <w:t>Proposal form,</w:t>
      </w:r>
      <w:r w:rsidRPr="0061221D">
        <w:rPr>
          <w:rFonts w:ascii="Arial" w:hAnsi="Arial" w:cs="Arial"/>
          <w:sz w:val="22"/>
          <w:szCs w:val="22"/>
        </w:rPr>
        <w:t xml:space="preserve"> and the proposed C</w:t>
      </w:r>
      <w:r>
        <w:rPr>
          <w:rFonts w:ascii="Arial" w:hAnsi="Arial" w:cs="Arial"/>
          <w:sz w:val="22"/>
          <w:szCs w:val="22"/>
        </w:rPr>
        <w:t>o</w:t>
      </w:r>
      <w:r w:rsidRPr="0061221D">
        <w:rPr>
          <w:rFonts w:ascii="Arial" w:hAnsi="Arial" w:cs="Arial"/>
          <w:sz w:val="22"/>
          <w:szCs w:val="22"/>
        </w:rPr>
        <w:t xml:space="preserve">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Proposal</w:t>
      </w:r>
      <w:r w:rsidRPr="0061221D">
        <w:rPr>
          <w:rFonts w:ascii="Arial" w:hAnsi="Arial" w:cs="Arial"/>
          <w:sz w:val="22"/>
          <w:szCs w:val="22"/>
        </w:rPr>
        <w:t xml:space="preserve">s.  At </w:t>
      </w:r>
      <w:r w:rsidRPr="0061221D">
        <w:rPr>
          <w:rFonts w:ascii="Arial" w:hAnsi="Arial" w:cs="Arial"/>
          <w:sz w:val="22"/>
          <w:szCs w:val="22"/>
        </w:rPr>
        <w:lastRenderedPageBreak/>
        <w:t xml:space="preserve">the City's option, </w:t>
      </w:r>
      <w:r>
        <w:rPr>
          <w:rFonts w:ascii="Arial" w:hAnsi="Arial" w:cs="Arial"/>
          <w:sz w:val="22"/>
          <w:szCs w:val="22"/>
        </w:rPr>
        <w:t>Respondent</w:t>
      </w:r>
      <w:r w:rsidRPr="0061221D">
        <w:rPr>
          <w:rFonts w:ascii="Arial" w:hAnsi="Arial" w:cs="Arial"/>
          <w:sz w:val="22"/>
          <w:szCs w:val="22"/>
        </w:rPr>
        <w:t>s may be required to complete and submit a prequalification statement.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“Respondent”</w:t>
      </w:r>
      <w:r w:rsidRPr="00AE30D6">
        <w:rPr>
          <w:rFonts w:ascii="Arial" w:hAnsi="Arial" w:cs="Arial"/>
          <w:sz w:val="22"/>
          <w:szCs w:val="22"/>
        </w:rPr>
        <w:t xml:space="preserve"> </w:t>
      </w:r>
      <w:r w:rsidRPr="0061221D">
        <w:rPr>
          <w:rFonts w:ascii="Arial" w:hAnsi="Arial" w:cs="Arial"/>
          <w:sz w:val="22"/>
          <w:szCs w:val="22"/>
        </w:rPr>
        <w:t xml:space="preserve">shall mean any individual, partnership, corporation, association or other entity submitting a </w:t>
      </w:r>
      <w:r>
        <w:rPr>
          <w:rFonts w:ascii="Arial" w:hAnsi="Arial" w:cs="Arial"/>
          <w:sz w:val="22"/>
          <w:szCs w:val="22"/>
        </w:rPr>
        <w:t>Proposal</w:t>
      </w:r>
      <w:r w:rsidRPr="0061221D">
        <w:rPr>
          <w:rFonts w:ascii="Arial" w:hAnsi="Arial" w:cs="Arial"/>
          <w:sz w:val="22"/>
          <w:szCs w:val="22"/>
        </w:rPr>
        <w:t xml:space="preserve">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090B">
        <w:rPr>
          <w:rFonts w:ascii="Arial" w:hAnsi="Arial"/>
          <w:sz w:val="22"/>
        </w:rPr>
        <w:t>Successful</w:t>
      </w:r>
      <w:r>
        <w:rPr>
          <w:rFonts w:ascii="Arial" w:hAnsi="Arial"/>
          <w:sz w:val="22"/>
        </w:rPr>
        <w:t xml:space="preserve"> </w:t>
      </w:r>
      <w:r>
        <w:rPr>
          <w:rFonts w:ascii="Arial" w:hAnsi="Arial" w:cs="Arial"/>
          <w:sz w:val="22"/>
          <w:szCs w:val="22"/>
        </w:rPr>
        <w:t>Respondent”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Proposal</w:t>
      </w:r>
      <w:r w:rsidRPr="00AE30D6">
        <w:rPr>
          <w:rFonts w:ascii="Arial" w:hAnsi="Arial" w:cs="Arial"/>
          <w:sz w:val="22"/>
          <w:szCs w:val="22"/>
        </w:rPr>
        <w:t xml:space="preserve"> in conformity with the terms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Proposal</w:t>
      </w:r>
      <w:r w:rsidRPr="00AE30D6">
        <w:rPr>
          <w:rFonts w:ascii="Arial" w:hAnsi="Arial" w:cs="Arial"/>
          <w:sz w:val="22"/>
          <w:szCs w:val="22"/>
        </w:rPr>
        <w:t xml:space="preserve"> as a price per unit of measurement for materials or services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3.</w:t>
      </w:r>
      <w:r w:rsidRPr="00AE30D6">
        <w:rPr>
          <w:rFonts w:ascii="Arial" w:hAnsi="Arial" w:cs="Arial"/>
          <w:sz w:val="22"/>
          <w:szCs w:val="22"/>
        </w:rPr>
        <w:tab/>
      </w:r>
      <w:r>
        <w:rPr>
          <w:rFonts w:ascii="Arial" w:hAnsi="Arial" w:cs="Arial"/>
          <w:sz w:val="22"/>
          <w:szCs w:val="22"/>
          <w:u w:val="single"/>
        </w:rPr>
        <w:t>RESPONDENT</w:t>
      </w:r>
      <w:r w:rsidRPr="00AE30D6">
        <w:rPr>
          <w:rFonts w:ascii="Arial" w:hAnsi="Arial" w:cs="Arial"/>
          <w:sz w:val="22"/>
          <w:szCs w:val="22"/>
          <w:u w:val="single"/>
        </w:rPr>
        <w:t>'S REPRESENTATIONS</w:t>
      </w:r>
      <w:r w:rsidRPr="00AE30D6">
        <w:rPr>
          <w:rFonts w:ascii="Arial" w:hAnsi="Arial" w:cs="Arial"/>
          <w:sz w:val="22"/>
          <w:szCs w:val="22"/>
        </w:rPr>
        <w:t xml:space="preserve">:  Each </w:t>
      </w:r>
      <w:r>
        <w:rPr>
          <w:rFonts w:ascii="Arial" w:hAnsi="Arial" w:cs="Arial"/>
          <w:sz w:val="22"/>
          <w:szCs w:val="22"/>
        </w:rPr>
        <w:t>Respondent</w:t>
      </w:r>
      <w:r w:rsidRPr="00AE30D6">
        <w:rPr>
          <w:rFonts w:ascii="Arial" w:hAnsi="Arial" w:cs="Arial"/>
          <w:sz w:val="22"/>
          <w:szCs w:val="22"/>
        </w:rPr>
        <w:t xml:space="preserve"> by making its </w:t>
      </w:r>
      <w:r>
        <w:rPr>
          <w:rFonts w:ascii="Arial" w:hAnsi="Arial" w:cs="Arial"/>
          <w:sz w:val="22"/>
          <w:szCs w:val="22"/>
        </w:rPr>
        <w:t>Proposal</w:t>
      </w:r>
      <w:r w:rsidRPr="00AE30D6">
        <w:rPr>
          <w:rFonts w:ascii="Arial" w:hAnsi="Arial" w:cs="Arial"/>
          <w:sz w:val="22"/>
          <w:szCs w:val="22"/>
        </w:rPr>
        <w:t xml:space="preserve"> represents that: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Proposal</w:t>
      </w:r>
      <w:r w:rsidRPr="00AE30D6">
        <w:rPr>
          <w:rFonts w:ascii="Arial" w:hAnsi="Arial" w:cs="Arial"/>
          <w:sz w:val="22"/>
          <w:szCs w:val="22"/>
        </w:rPr>
        <w:t xml:space="preserve"> is made in accordance therewith.</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Proposal</w:t>
      </w:r>
      <w:r w:rsidRPr="00AE30D6">
        <w:rPr>
          <w:rFonts w:ascii="Arial" w:hAnsi="Arial" w:cs="Arial"/>
          <w:sz w:val="22"/>
          <w:szCs w:val="22"/>
        </w:rPr>
        <w:t xml:space="preserve"> is based upon the materials, systems and equipment required by the </w:t>
      </w:r>
      <w:r>
        <w:rPr>
          <w:rFonts w:ascii="Arial" w:hAnsi="Arial" w:cs="Arial"/>
          <w:sz w:val="22"/>
          <w:szCs w:val="22"/>
        </w:rPr>
        <w:t>Proposal</w:t>
      </w:r>
      <w:r w:rsidRPr="00AE30D6">
        <w:rPr>
          <w:rFonts w:ascii="Arial" w:hAnsi="Arial" w:cs="Arial"/>
          <w:sz w:val="22"/>
          <w:szCs w:val="22"/>
        </w:rPr>
        <w:t xml:space="preserve"> Documents without exception.</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4.</w:t>
      </w:r>
      <w:r w:rsidRPr="00AE30D6">
        <w:rPr>
          <w:rFonts w:ascii="Arial" w:hAnsi="Arial" w:cs="Arial"/>
          <w:sz w:val="22"/>
          <w:szCs w:val="22"/>
        </w:rPr>
        <w:tab/>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use 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Proposal</w:t>
      </w:r>
      <w:r w:rsidRPr="00AE30D6">
        <w:rPr>
          <w:rFonts w:ascii="Arial" w:hAnsi="Arial" w:cs="Arial"/>
          <w:sz w:val="22"/>
          <w:szCs w:val="22"/>
        </w:rPr>
        <w:t xml:space="preserve">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available does so only for the purpose of obtaining </w:t>
      </w:r>
      <w:r>
        <w:rPr>
          <w:rFonts w:ascii="Arial" w:hAnsi="Arial" w:cs="Arial"/>
          <w:sz w:val="22"/>
          <w:szCs w:val="22"/>
        </w:rPr>
        <w:t>Proposals</w:t>
      </w:r>
      <w:r w:rsidRPr="00AE30D6">
        <w:rPr>
          <w:rFonts w:ascii="Arial" w:hAnsi="Arial" w:cs="Arial"/>
          <w:sz w:val="22"/>
          <w:szCs w:val="22"/>
        </w:rPr>
        <w:t xml:space="preserve"> on the work and does not confer a license or grant for any other use.</w:t>
      </w:r>
    </w:p>
    <w:p w:rsidR="00C06E69" w:rsidRPr="00AE30D6" w:rsidRDefault="00C06E69" w:rsidP="00C06E69">
      <w:pPr>
        <w:pStyle w:val="BodyTextIndent3"/>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 xml:space="preserve">DEFECTS IN </w:t>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promptly notify the City of any errors, omissions, discrepancies or inconsistencies (hereinafter "defects") which they may discover upon examination of the </w:t>
      </w:r>
      <w:r>
        <w:rPr>
          <w:rFonts w:ascii="Arial" w:hAnsi="Arial" w:cs="Arial"/>
          <w:sz w:val="22"/>
          <w:szCs w:val="22"/>
        </w:rPr>
        <w:t>Proposal</w:t>
      </w:r>
      <w:r w:rsidRPr="00AE30D6">
        <w:rPr>
          <w:rFonts w:ascii="Arial" w:hAnsi="Arial" w:cs="Arial"/>
          <w:sz w:val="22"/>
          <w:szCs w:val="22"/>
        </w:rPr>
        <w:t xml:space="preserve"> Documents or of the site and local conditions.</w:t>
      </w:r>
      <w:r>
        <w:rPr>
          <w:rFonts w:ascii="Arial" w:hAnsi="Arial" w:cs="Arial"/>
          <w:sz w:val="22"/>
          <w:szCs w:val="22"/>
        </w:rPr>
        <w:t xml:space="preserve">  Respondents will not be permitted to take advantage of any such defect.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Pr>
          <w:rFonts w:ascii="Arial" w:hAnsi="Arial" w:cs="Arial"/>
          <w:sz w:val="22"/>
          <w:szCs w:val="22"/>
        </w:rPr>
        <w:t>Respondent</w:t>
      </w:r>
      <w:r w:rsidRPr="00AE30D6">
        <w:rPr>
          <w:rFonts w:ascii="Arial" w:hAnsi="Arial" w:cs="Arial"/>
          <w:sz w:val="22"/>
          <w:szCs w:val="22"/>
        </w:rPr>
        <w:t xml:space="preserve">s requiring clarification or interpretation of the </w:t>
      </w:r>
      <w:r>
        <w:rPr>
          <w:rFonts w:ascii="Arial" w:hAnsi="Arial" w:cs="Arial"/>
          <w:sz w:val="22"/>
          <w:szCs w:val="22"/>
        </w:rPr>
        <w:t>Proposal</w:t>
      </w:r>
      <w:r w:rsidRPr="00AE30D6">
        <w:rPr>
          <w:rFonts w:ascii="Arial" w:hAnsi="Arial" w:cs="Arial"/>
          <w:sz w:val="22"/>
          <w:szCs w:val="22"/>
        </w:rPr>
        <w:t xml:space="preserve"> Documents shall make a written request which shall reach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days prior to the date for receipt of </w:t>
      </w:r>
      <w:r>
        <w:rPr>
          <w:rFonts w:ascii="Arial" w:hAnsi="Arial" w:cs="Arial"/>
          <w:sz w:val="22"/>
          <w:szCs w:val="22"/>
        </w:rPr>
        <w:t>Proposal</w:t>
      </w:r>
      <w:r w:rsidRPr="00AE30D6">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Default="00C06E69" w:rsidP="00C06E69">
      <w:pPr>
        <w:pStyle w:val="BodyTextIndent3"/>
        <w:rPr>
          <w:rFonts w:ascii="Arial" w:hAnsi="Arial" w:cs="Arial"/>
          <w:sz w:val="22"/>
          <w:szCs w:val="22"/>
        </w:rPr>
      </w:pPr>
      <w:r w:rsidRPr="00AE30D6">
        <w:rPr>
          <w:rFonts w:ascii="Arial" w:hAnsi="Arial" w:cs="Arial"/>
          <w:sz w:val="22"/>
          <w:szCs w:val="22"/>
        </w:rPr>
        <w:t xml:space="preserve">Any interpretation, correction or change of the </w:t>
      </w:r>
      <w:r>
        <w:rPr>
          <w:rFonts w:ascii="Arial" w:hAnsi="Arial" w:cs="Arial"/>
          <w:sz w:val="22"/>
          <w:szCs w:val="22"/>
        </w:rPr>
        <w:t>Proposal</w:t>
      </w:r>
      <w:r w:rsidRPr="00AE30D6">
        <w:rPr>
          <w:rFonts w:ascii="Arial" w:hAnsi="Arial" w:cs="Arial"/>
          <w:sz w:val="22"/>
          <w:szCs w:val="22"/>
        </w:rPr>
        <w:t xml:space="preserve"> Documents will be made by </w:t>
      </w:r>
      <w:r>
        <w:rPr>
          <w:rFonts w:ascii="Arial" w:hAnsi="Arial" w:cs="Arial"/>
          <w:sz w:val="22"/>
          <w:szCs w:val="22"/>
        </w:rPr>
        <w:t>a</w:t>
      </w:r>
      <w:r w:rsidRPr="00AE30D6">
        <w:rPr>
          <w:rFonts w:ascii="Arial" w:hAnsi="Arial" w:cs="Arial"/>
          <w:sz w:val="22"/>
          <w:szCs w:val="22"/>
        </w:rPr>
        <w:t xml:space="preserve">ddendum.  Interpretations, corrections or changes of the </w:t>
      </w:r>
      <w:r>
        <w:rPr>
          <w:rFonts w:ascii="Arial" w:hAnsi="Arial" w:cs="Arial"/>
          <w:sz w:val="22"/>
          <w:szCs w:val="22"/>
        </w:rPr>
        <w:t>Proposal</w:t>
      </w:r>
      <w:r w:rsidRPr="00AE30D6">
        <w:rPr>
          <w:rFonts w:ascii="Arial" w:hAnsi="Arial" w:cs="Arial"/>
          <w:sz w:val="22"/>
          <w:szCs w:val="22"/>
        </w:rPr>
        <w:t xml:space="preserve"> Documents made in any other manner will not be binding, and </w:t>
      </w:r>
      <w:r>
        <w:rPr>
          <w:rFonts w:ascii="Arial" w:hAnsi="Arial" w:cs="Arial"/>
          <w:sz w:val="22"/>
          <w:szCs w:val="22"/>
        </w:rPr>
        <w:t>Respondent</w:t>
      </w:r>
      <w:r w:rsidRPr="00AE30D6">
        <w:rPr>
          <w:rFonts w:ascii="Arial" w:hAnsi="Arial" w:cs="Arial"/>
          <w:sz w:val="22"/>
          <w:szCs w:val="22"/>
        </w:rPr>
        <w:t>s shall not rely upon such interpretations, corrections and changes.</w:t>
      </w:r>
    </w:p>
    <w:p w:rsidR="00C06E69" w:rsidRPr="00AE30D6" w:rsidRDefault="00C06E69" w:rsidP="00C06E69">
      <w:pPr>
        <w:pStyle w:val="BodyTextIndent3"/>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Proposal</w:t>
      </w:r>
      <w:r w:rsidRPr="00AE30D6">
        <w:rPr>
          <w:rFonts w:ascii="Arial" w:hAnsi="Arial" w:cs="Arial"/>
          <w:sz w:val="22"/>
          <w:szCs w:val="22"/>
        </w:rPr>
        <w:t xml:space="preserve">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Proposal</w:t>
      </w:r>
      <w:r w:rsidRPr="00AE30D6">
        <w:rPr>
          <w:rFonts w:ascii="Arial" w:hAnsi="Arial" w:cs="Arial"/>
          <w:sz w:val="22"/>
          <w:szCs w:val="22"/>
        </w:rPr>
        <w:t xml:space="preserve">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Pr>
          <w:rFonts w:ascii="Arial" w:hAnsi="Arial" w:cs="Arial"/>
          <w:sz w:val="22"/>
          <w:szCs w:val="22"/>
        </w:rPr>
        <w:t>Respondent</w:t>
      </w:r>
      <w:r w:rsidRPr="00AE30D6">
        <w:rPr>
          <w:rFonts w:ascii="Arial" w:hAnsi="Arial" w:cs="Arial"/>
          <w:sz w:val="22"/>
          <w:szCs w:val="22"/>
        </w:rPr>
        <w:t xml:space="preserve">.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Pr>
          <w:rFonts w:ascii="Arial" w:hAnsi="Arial" w:cs="Arial"/>
          <w:sz w:val="22"/>
          <w:szCs w:val="22"/>
        </w:rPr>
        <w:t>Proposal</w:t>
      </w:r>
      <w:r w:rsidRPr="00AE30D6">
        <w:rPr>
          <w:rFonts w:ascii="Arial" w:hAnsi="Arial" w:cs="Arial"/>
          <w:sz w:val="22"/>
          <w:szCs w:val="22"/>
        </w:rPr>
        <w:t xml:space="preserve">s, such approval will be set forth in a written addendum.  </w:t>
      </w:r>
      <w:r>
        <w:rPr>
          <w:rFonts w:ascii="Arial" w:hAnsi="Arial" w:cs="Arial"/>
          <w:sz w:val="22"/>
          <w:szCs w:val="22"/>
        </w:rPr>
        <w:t>Respondent</w:t>
      </w:r>
      <w:r w:rsidRPr="00AE30D6">
        <w:rPr>
          <w:rFonts w:ascii="Arial" w:hAnsi="Arial" w:cs="Arial"/>
          <w:sz w:val="22"/>
          <w:szCs w:val="22"/>
        </w:rPr>
        <w:t>s shall not rely upon approvals made in any other manner.</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(see GC</w:t>
      </w:r>
      <w:r>
        <w:rPr>
          <w:rFonts w:ascii="Arial" w:hAnsi="Arial" w:cs="Arial"/>
          <w:sz w:val="22"/>
          <w:szCs w:val="22"/>
        </w:rPr>
        <w:t>-</w:t>
      </w:r>
      <w:r w:rsidR="00C936BF">
        <w:rPr>
          <w:rFonts w:ascii="Arial" w:hAnsi="Arial" w:cs="Arial"/>
          <w:sz w:val="22"/>
          <w:szCs w:val="22"/>
        </w:rPr>
        <w:t>58</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are on file for that purpose.</w:t>
      </w:r>
    </w:p>
    <w:p w:rsidR="00C06E69" w:rsidRPr="00AE30D6" w:rsidRDefault="00C06E69" w:rsidP="00C06E69">
      <w:pPr>
        <w:pStyle w:val="BodyTextIndent"/>
        <w:ind w:left="720" w:firstLine="0"/>
        <w:rPr>
          <w:rFonts w:ascii="Arial" w:hAnsi="Arial" w:cs="Arial"/>
          <w:sz w:val="22"/>
          <w:szCs w:val="22"/>
        </w:rPr>
      </w:pPr>
    </w:p>
    <w:p w:rsidR="00C06E69" w:rsidRPr="00AE30D6" w:rsidRDefault="00C06E69" w:rsidP="00C06E69">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Proposal</w:t>
      </w:r>
      <w:r w:rsidRPr="00AE30D6">
        <w:rPr>
          <w:rFonts w:ascii="Arial" w:hAnsi="Arial" w:cs="Arial"/>
          <w:sz w:val="22"/>
          <w:szCs w:val="22"/>
        </w:rPr>
        <w:t xml:space="preserve">s except an addendum withdrawing the request for </w:t>
      </w:r>
      <w:r>
        <w:rPr>
          <w:rFonts w:ascii="Arial" w:hAnsi="Arial" w:cs="Arial"/>
          <w:sz w:val="22"/>
          <w:szCs w:val="22"/>
        </w:rPr>
        <w:t>Proposal</w:t>
      </w:r>
      <w:r w:rsidRPr="00AE30D6">
        <w:rPr>
          <w:rFonts w:ascii="Arial" w:hAnsi="Arial" w:cs="Arial"/>
          <w:sz w:val="22"/>
          <w:szCs w:val="22"/>
        </w:rPr>
        <w:t xml:space="preserve">s or one which includes postponement of the date for receipt of </w:t>
      </w:r>
      <w:r>
        <w:rPr>
          <w:rFonts w:ascii="Arial" w:hAnsi="Arial" w:cs="Arial"/>
          <w:sz w:val="22"/>
          <w:szCs w:val="22"/>
        </w:rPr>
        <w:t>Proposal</w:t>
      </w:r>
      <w:r w:rsidRPr="00AE30D6">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Respondent</w:t>
      </w:r>
      <w:r w:rsidRPr="00AE30D6">
        <w:rPr>
          <w:rFonts w:ascii="Arial" w:hAnsi="Arial" w:cs="Arial"/>
          <w:sz w:val="22"/>
          <w:szCs w:val="22"/>
        </w:rPr>
        <w:t xml:space="preserve"> shall ascertain prior to submitting its </w:t>
      </w:r>
      <w:r>
        <w:rPr>
          <w:rFonts w:ascii="Arial" w:hAnsi="Arial" w:cs="Arial"/>
          <w:sz w:val="22"/>
          <w:szCs w:val="22"/>
        </w:rPr>
        <w:t>Proposal</w:t>
      </w:r>
      <w:r w:rsidRPr="00AE30D6">
        <w:rPr>
          <w:rFonts w:ascii="Arial" w:hAnsi="Arial" w:cs="Arial"/>
          <w:sz w:val="22"/>
          <w:szCs w:val="22"/>
        </w:rPr>
        <w:t xml:space="preserve"> that it has received all written addenda issued, and it shall acknowledge its receipt in its </w:t>
      </w:r>
      <w:r>
        <w:rPr>
          <w:rFonts w:ascii="Arial" w:hAnsi="Arial" w:cs="Arial"/>
          <w:sz w:val="22"/>
          <w:szCs w:val="22"/>
        </w:rPr>
        <w:t>Proposal</w:t>
      </w:r>
      <w:r w:rsidRPr="00AE30D6">
        <w:rPr>
          <w:rFonts w:ascii="Arial" w:hAnsi="Arial" w:cs="Arial"/>
          <w:sz w:val="22"/>
          <w:szCs w:val="22"/>
        </w:rPr>
        <w:t>.</w:t>
      </w: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E03908" w:rsidRDefault="00C06E69" w:rsidP="00C06E69">
      <w:pPr>
        <w:pStyle w:val="BodyTextIndent3"/>
        <w:tabs>
          <w:tab w:val="clear" w:pos="0"/>
          <w:tab w:val="clear" w:pos="1440"/>
        </w:tabs>
        <w:ind w:hanging="720"/>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8</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INSURANCE</w:t>
      </w:r>
      <w:r w:rsidRPr="00E03908">
        <w:rPr>
          <w:rFonts w:ascii="Arial" w:hAnsi="Arial" w:cs="Arial"/>
          <w:sz w:val="22"/>
          <w:szCs w:val="22"/>
        </w:rPr>
        <w:t>:</w:t>
      </w:r>
    </w:p>
    <w:p w:rsidR="003573D2" w:rsidRPr="00E03908" w:rsidRDefault="00357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573D2" w:rsidRPr="00AE30D6" w:rsidRDefault="003573D2">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 xml:space="preserve">The Contractor shall secure and maintain, throughout the duration of this Contract,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3573D2" w:rsidRPr="00AE30D6" w:rsidRDefault="003573D2">
      <w:pPr>
        <w:ind w:left="2160"/>
        <w:jc w:val="both"/>
        <w:rPr>
          <w:rFonts w:ascii="Arial" w:hAnsi="Arial" w:cs="Arial"/>
          <w:sz w:val="22"/>
          <w:szCs w:val="22"/>
        </w:rPr>
      </w:pPr>
    </w:p>
    <w:p w:rsidR="003573D2" w:rsidRPr="00AE30D6" w:rsidRDefault="00E26342">
      <w:pPr>
        <w:tabs>
          <w:tab w:val="left" w:pos="1440"/>
        </w:tabs>
        <w:ind w:left="1440"/>
        <w:jc w:val="both"/>
        <w:rPr>
          <w:rFonts w:ascii="Arial" w:hAnsi="Arial" w:cs="Arial"/>
          <w:sz w:val="22"/>
          <w:szCs w:val="22"/>
        </w:rPr>
      </w:pPr>
      <w:r>
        <w:rPr>
          <w:rFonts w:ascii="Arial" w:hAnsi="Arial" w:cs="Arial"/>
          <w:sz w:val="22"/>
          <w:szCs w:val="22"/>
        </w:rPr>
        <w:t>Respondent</w:t>
      </w:r>
      <w:r w:rsidR="003573D2" w:rsidRPr="00AE30D6">
        <w:rPr>
          <w:rFonts w:ascii="Arial" w:hAnsi="Arial" w:cs="Arial"/>
          <w:sz w:val="22"/>
          <w:szCs w:val="22"/>
        </w:rPr>
        <w:t xml:space="preserve">s </w:t>
      </w:r>
      <w:r>
        <w:rPr>
          <w:rFonts w:ascii="Arial" w:hAnsi="Arial" w:cs="Arial"/>
          <w:sz w:val="22"/>
          <w:szCs w:val="22"/>
        </w:rPr>
        <w:t xml:space="preserve">are referred to </w:t>
      </w:r>
      <w:r w:rsidR="00C936BF">
        <w:rPr>
          <w:rFonts w:ascii="Arial" w:hAnsi="Arial" w:cs="Arial"/>
          <w:sz w:val="22"/>
          <w:szCs w:val="22"/>
        </w:rPr>
        <w:t>Article</w:t>
      </w:r>
      <w:r>
        <w:rPr>
          <w:rFonts w:ascii="Arial" w:hAnsi="Arial" w:cs="Arial"/>
          <w:sz w:val="22"/>
          <w:szCs w:val="22"/>
        </w:rPr>
        <w:t xml:space="preserve"> GC</w:t>
      </w:r>
      <w:r>
        <w:rPr>
          <w:rFonts w:ascii="Arial" w:hAnsi="Arial" w:cs="Arial"/>
          <w:sz w:val="22"/>
          <w:szCs w:val="22"/>
        </w:rPr>
        <w:noBreakHyphen/>
        <w:t>3</w:t>
      </w:r>
      <w:r w:rsidR="00C936BF">
        <w:rPr>
          <w:rFonts w:ascii="Arial" w:hAnsi="Arial" w:cs="Arial"/>
          <w:sz w:val="22"/>
          <w:szCs w:val="22"/>
        </w:rPr>
        <w:t>6</w:t>
      </w:r>
      <w:r w:rsidR="003573D2" w:rsidRPr="00AE30D6">
        <w:rPr>
          <w:rFonts w:ascii="Arial" w:hAnsi="Arial" w:cs="Arial"/>
          <w:sz w:val="22"/>
          <w:szCs w:val="22"/>
        </w:rPr>
        <w:t xml:space="preserve"> of the General Conditions for additional insurance information.</w:t>
      </w:r>
    </w:p>
    <w:p w:rsidR="003573D2" w:rsidRPr="00AE30D6" w:rsidRDefault="003573D2">
      <w:pPr>
        <w:jc w:val="both"/>
        <w:rPr>
          <w:rFonts w:ascii="Arial" w:hAnsi="Arial" w:cs="Arial"/>
          <w:sz w:val="22"/>
          <w:szCs w:val="22"/>
        </w:rPr>
      </w:pPr>
    </w:p>
    <w:p w:rsidR="003573D2" w:rsidRPr="00AE30D6" w:rsidRDefault="003573D2">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The Contractor, upon receipt of notice of any claim in connection with the Contract, shall promptly notify the City, providing full details thereof, including an estimate of the amount of loss or liability.</w:t>
      </w:r>
    </w:p>
    <w:p w:rsidR="003573D2" w:rsidRPr="00AE30D6" w:rsidRDefault="003573D2">
      <w:pPr>
        <w:ind w:left="1440"/>
        <w:jc w:val="both"/>
        <w:rPr>
          <w:rFonts w:ascii="Arial" w:hAnsi="Arial" w:cs="Arial"/>
          <w:sz w:val="22"/>
          <w:szCs w:val="22"/>
        </w:rPr>
      </w:pPr>
    </w:p>
    <w:p w:rsidR="003573D2" w:rsidRPr="00AE30D6" w:rsidRDefault="003573D2">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w:t>
      </w:r>
      <w:r w:rsidRPr="00AE30D6">
        <w:rPr>
          <w:rFonts w:ascii="Arial" w:hAnsi="Arial" w:cs="Arial"/>
          <w:sz w:val="22"/>
          <w:szCs w:val="22"/>
        </w:rPr>
        <w:lastRenderedPageBreak/>
        <w:t>protection afforded under any policy listed in the Certificate (or otherwise required by the Contract Documents)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3573D2" w:rsidRPr="00AE30D6" w:rsidRDefault="00357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3573D2" w:rsidRPr="00786EE8" w:rsidRDefault="00357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86EE8">
        <w:rPr>
          <w:rFonts w:ascii="Arial" w:hAnsi="Arial" w:cs="Arial"/>
          <w:sz w:val="22"/>
          <w:szCs w:val="22"/>
        </w:rPr>
        <w:tab/>
      </w:r>
      <w:r w:rsidRPr="00786EE8">
        <w:rPr>
          <w:rFonts w:ascii="Arial" w:hAnsi="Arial" w:cs="Arial"/>
          <w:sz w:val="22"/>
          <w:szCs w:val="22"/>
        </w:rPr>
        <w:tab/>
        <w:t>MINIMUM REQUIREMENTS</w:t>
      </w:r>
      <w:r>
        <w:rPr>
          <w:rFonts w:ascii="Arial" w:hAnsi="Arial" w:cs="Arial"/>
          <w:sz w:val="22"/>
          <w:szCs w:val="22"/>
        </w:rPr>
        <w:t xml:space="preserve"> – OPTION C</w:t>
      </w:r>
    </w:p>
    <w:p w:rsidR="003573D2" w:rsidRDefault="003573D2">
      <w:pPr>
        <w:widowControl/>
        <w:tabs>
          <w:tab w:val="left" w:pos="-1440"/>
          <w:tab w:val="left" w:pos="0"/>
          <w:tab w:val="left" w:pos="1440"/>
          <w:tab w:val="left" w:pos="2880"/>
          <w:tab w:val="left" w:pos="3600"/>
          <w:tab w:val="left" w:pos="4320"/>
          <w:tab w:val="left" w:pos="5040"/>
          <w:tab w:val="left" w:pos="5760"/>
          <w:tab w:val="left" w:pos="6480"/>
          <w:tab w:val="left" w:pos="7200"/>
          <w:tab w:val="left" w:pos="7920"/>
          <w:tab w:val="left" w:pos="9360"/>
        </w:tabs>
        <w:rPr>
          <w:rFonts w:ascii="Arial" w:hAnsi="Arial" w:cs="Arial"/>
          <w:sz w:val="22"/>
          <w:szCs w:val="22"/>
        </w:rPr>
      </w:pPr>
      <w:r>
        <w:rPr>
          <w:rFonts w:ascii="Arial" w:hAnsi="Arial" w:cs="Arial"/>
          <w:sz w:val="22"/>
          <w:szCs w:val="22"/>
        </w:rPr>
        <w:tab/>
      </w:r>
    </w:p>
    <w:p w:rsidR="003573D2" w:rsidRPr="00AE30D6" w:rsidRDefault="003573D2">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3573D2" w:rsidRPr="003573D2" w:rsidTr="003573D2">
        <w:trPr>
          <w:trHeight w:val="261"/>
        </w:trPr>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General Aggregate:</w:t>
            </w:r>
          </w:p>
        </w:tc>
        <w:tc>
          <w:tcPr>
            <w:tcW w:w="153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$1,000,000</w:t>
            </w:r>
          </w:p>
        </w:tc>
      </w:tr>
      <w:tr w:rsidR="003573D2" w:rsidRPr="003573D2" w:rsidTr="003573D2">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Products / Completed Operations Aggregate:</w:t>
            </w:r>
          </w:p>
        </w:tc>
        <w:tc>
          <w:tcPr>
            <w:tcW w:w="153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$1,000,000</w:t>
            </w:r>
          </w:p>
        </w:tc>
      </w:tr>
      <w:tr w:rsidR="003573D2" w:rsidRPr="003573D2" w:rsidTr="003573D2">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Personal &amp; Advertising Injury:</w:t>
            </w:r>
          </w:p>
        </w:tc>
        <w:tc>
          <w:tcPr>
            <w:tcW w:w="153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$1,000,000</w:t>
            </w:r>
          </w:p>
        </w:tc>
      </w:tr>
      <w:tr w:rsidR="003573D2" w:rsidRPr="003573D2" w:rsidTr="003573D2">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Each Occurrence:</w:t>
            </w:r>
          </w:p>
        </w:tc>
        <w:tc>
          <w:tcPr>
            <w:tcW w:w="153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$1,000,000</w:t>
            </w:r>
          </w:p>
        </w:tc>
      </w:tr>
    </w:tbl>
    <w:p w:rsidR="003573D2" w:rsidRDefault="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3573D2" w:rsidRPr="00AE30D6" w:rsidRDefault="003573D2">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3573D2" w:rsidRDefault="003573D2">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3573D2" w:rsidRDefault="003573D2">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3573D2" w:rsidRPr="00AE30D6" w:rsidRDefault="003573D2">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3573D2" w:rsidRDefault="003573D2">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3573D2" w:rsidRDefault="003573D2">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3573D2" w:rsidRDefault="003573D2">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3573D2" w:rsidRPr="00B637D3" w:rsidRDefault="003573D2">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PlaceType">
          <w:smartTag w:uri="urn:schemas-microsoft-com:office:smarttags" w:element="stockticker">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3573D2" w:rsidRDefault="003573D2">
      <w:pPr>
        <w:widowControl/>
        <w:tabs>
          <w:tab w:val="left" w:pos="-1440"/>
          <w:tab w:val="left" w:pos="-720"/>
        </w:tabs>
        <w:ind w:left="1440" w:hanging="720"/>
        <w:jc w:val="both"/>
        <w:rPr>
          <w:rFonts w:ascii="Arial" w:hAnsi="Arial" w:cs="Arial"/>
          <w:sz w:val="22"/>
          <w:szCs w:val="22"/>
        </w:rPr>
      </w:pPr>
    </w:p>
    <w:p w:rsidR="003573D2" w:rsidRPr="00AE30D6" w:rsidRDefault="003573D2">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3573D2" w:rsidRPr="00AE30D6" w:rsidRDefault="003573D2">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3573D2" w:rsidRPr="00AE30D6" w:rsidRDefault="003573D2">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3573D2" w:rsidRPr="00AE30D6" w:rsidRDefault="003573D2">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3573D2" w:rsidRPr="00AE30D6" w:rsidRDefault="003573D2">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3573D2" w:rsidRPr="005D58C1"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Umbrella Liability</w:t>
      </w:r>
      <w:r>
        <w:rPr>
          <w:rFonts w:ascii="Arial" w:hAnsi="Arial" w:cs="Arial"/>
          <w:sz w:val="22"/>
          <w:szCs w:val="22"/>
        </w:rPr>
        <w:t>:  The Umbrella / Excess Liability must be at least as broad as the underlying general liability and automobile liability policies.</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t xml:space="preserve">Limits – </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t>$1,000,000</w:t>
      </w:r>
      <w:r w:rsidRPr="005D58C1">
        <w:rPr>
          <w:rFonts w:ascii="Arial" w:hAnsi="Arial" w:cs="Arial"/>
          <w:sz w:val="22"/>
          <w:szCs w:val="22"/>
        </w:rPr>
        <w:t xml:space="preserve"> </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
    <w:p w:rsidR="003573D2" w:rsidRPr="00AE30D6"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f</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3573D2" w:rsidRPr="00AE30D6" w:rsidRDefault="003573D2">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3573D2" w:rsidRPr="00AE30D6" w:rsidRDefault="003573D2">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lastRenderedPageBreak/>
        <w:t>Bodily Injury by Accident</w:t>
      </w:r>
      <w:r w:rsidRPr="00AE30D6">
        <w:rPr>
          <w:rFonts w:ascii="Arial" w:hAnsi="Arial" w:cs="Arial"/>
          <w:sz w:val="22"/>
          <w:szCs w:val="22"/>
        </w:rPr>
        <w:tab/>
        <w:t>$100,000 each accident</w:t>
      </w:r>
    </w:p>
    <w:p w:rsidR="003573D2" w:rsidRPr="00AE30D6" w:rsidRDefault="003573D2">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3573D2" w:rsidRPr="00AE30D6" w:rsidRDefault="003573D2">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72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3573D2"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3573D2"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3573D2" w:rsidRPr="00AE30D6" w:rsidRDefault="003573D2">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3573D2" w:rsidRPr="00AE30D6" w:rsidRDefault="003573D2">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3573D2" w:rsidRPr="00AE30D6" w:rsidRDefault="003573D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C06E69" w:rsidRPr="00E03908" w:rsidRDefault="00C06E69" w:rsidP="00C06E6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9</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TAXES</w:t>
      </w:r>
      <w:r w:rsidRPr="00E03908">
        <w:rPr>
          <w:rFonts w:ascii="Arial" w:hAnsi="Arial" w:cs="Arial"/>
          <w:sz w:val="22"/>
          <w:szCs w:val="22"/>
        </w:rPr>
        <w:t xml:space="preserve">:  </w:t>
      </w:r>
      <w:r>
        <w:rPr>
          <w:rFonts w:ascii="Arial" w:hAnsi="Arial" w:cs="Arial"/>
          <w:sz w:val="22"/>
          <w:szCs w:val="22"/>
        </w:rPr>
        <w:t>It is the intent of the City to supply the Contractor with a Project Exemption Certificate for use in purchasing materials and supplies used on the project.  The Contractor shall, in preparing its Proposal,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Final payment will not be made to the Contractor until the City has received the Project Completion Certification from the Contractor along with a Consent of Surety Company to Final Payment.</w:t>
      </w:r>
    </w:p>
    <w:p w:rsidR="00C06E69" w:rsidRDefault="00C06E69" w:rsidP="00C06E69">
      <w:pPr>
        <w:widowControl/>
        <w:ind w:left="720" w:hanging="720"/>
        <w:jc w:val="both"/>
        <w:rPr>
          <w:rFonts w:ascii="Arial" w:hAnsi="Arial" w:cs="Arial"/>
          <w:sz w:val="22"/>
          <w:szCs w:val="22"/>
        </w:rPr>
      </w:pPr>
    </w:p>
    <w:p w:rsidR="00C06E69" w:rsidRPr="00EA6B8F" w:rsidRDefault="00C06E69" w:rsidP="00C06E69">
      <w:pPr>
        <w:widowControl/>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10</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LIQUIDATED DAMAGES</w:t>
      </w:r>
      <w:r w:rsidRPr="00E03908">
        <w:rPr>
          <w:rFonts w:ascii="Arial" w:hAnsi="Arial" w:cs="Arial"/>
          <w:sz w:val="22"/>
          <w:szCs w:val="22"/>
        </w:rPr>
        <w:t xml:space="preserve">:  In case of failure on the part of the Contractor to effect completion within the time specified, the City shall have the right to deduct from the total </w:t>
      </w:r>
      <w:r w:rsidRPr="00EA6B8F">
        <w:rPr>
          <w:rFonts w:ascii="Arial" w:hAnsi="Arial" w:cs="Arial"/>
          <w:sz w:val="22"/>
          <w:szCs w:val="22"/>
        </w:rPr>
        <w:t xml:space="preserve">compensation otherwise due the Contractor as liquidated damages based on the full </w:t>
      </w:r>
      <w:r>
        <w:rPr>
          <w:rFonts w:ascii="Arial" w:hAnsi="Arial" w:cs="Arial"/>
          <w:sz w:val="22"/>
          <w:szCs w:val="22"/>
        </w:rPr>
        <w:t>proposal</w:t>
      </w:r>
      <w:r w:rsidRPr="00EA6B8F">
        <w:rPr>
          <w:rFonts w:ascii="Arial" w:hAnsi="Arial" w:cs="Arial"/>
          <w:sz w:val="22"/>
          <w:szCs w:val="22"/>
        </w:rPr>
        <w:t xml:space="preserve"> price of the </w:t>
      </w:r>
      <w:r>
        <w:rPr>
          <w:rFonts w:ascii="Arial" w:hAnsi="Arial" w:cs="Arial"/>
          <w:sz w:val="22"/>
          <w:szCs w:val="22"/>
        </w:rPr>
        <w:t>agreement</w:t>
      </w:r>
      <w:r w:rsidRPr="00EA6B8F">
        <w:rPr>
          <w:rFonts w:ascii="Arial" w:hAnsi="Arial" w:cs="Arial"/>
          <w:sz w:val="22"/>
          <w:szCs w:val="22"/>
        </w:rPr>
        <w:t>, fixed and agreed to in advance, according to the following schedule:</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C06E69" w:rsidRPr="0061221D" w:rsidTr="003573D2">
        <w:tblPrEx>
          <w:tblCellMar>
            <w:top w:w="0" w:type="dxa"/>
            <w:bottom w:w="0" w:type="dxa"/>
          </w:tblCellMar>
        </w:tblPrEx>
        <w:tc>
          <w:tcPr>
            <w:tcW w:w="3774" w:type="dxa"/>
            <w:gridSpan w:val="3"/>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C06E69" w:rsidRPr="0061221D" w:rsidRDefault="00C06E69" w:rsidP="003573D2">
            <w:pPr>
              <w:widowControl/>
              <w:jc w:val="center"/>
              <w:rPr>
                <w:rFonts w:ascii="Arial" w:hAnsi="Arial" w:cs="Arial"/>
                <w:sz w:val="22"/>
                <w:szCs w:val="22"/>
              </w:rPr>
            </w:pPr>
          </w:p>
        </w:tc>
        <w:tc>
          <w:tcPr>
            <w:tcW w:w="2340"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u w:val="single"/>
              </w:rPr>
              <w:t>Liquidated Damages</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 xml:space="preserve">    $250.00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1,000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C06E69" w:rsidRPr="0061221D" w:rsidTr="003573D2">
        <w:tblPrEx>
          <w:tblCellMar>
            <w:top w:w="0" w:type="dxa"/>
            <w:bottom w:w="0" w:type="dxa"/>
          </w:tblCellMar>
        </w:tblPrEx>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and up</w:t>
            </w:r>
          </w:p>
        </w:tc>
        <w:tc>
          <w:tcPr>
            <w:tcW w:w="1440" w:type="dxa"/>
          </w:tcPr>
          <w:p w:rsidR="00C06E69" w:rsidRPr="0061221D" w:rsidRDefault="00C06E69" w:rsidP="003573D2">
            <w:pPr>
              <w:widowControl/>
              <w:jc w:val="right"/>
              <w:rPr>
                <w:rFonts w:ascii="Arial" w:hAnsi="Arial" w:cs="Arial"/>
                <w:sz w:val="22"/>
                <w:szCs w:val="22"/>
              </w:rPr>
            </w:pP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E03908">
        <w:rPr>
          <w:rFonts w:ascii="Arial" w:hAnsi="Arial" w:cs="Arial"/>
          <w:sz w:val="22"/>
          <w:szCs w:val="22"/>
        </w:rPr>
        <w:t>for each 24</w:t>
      </w:r>
      <w:r w:rsidRPr="00E03908">
        <w:rPr>
          <w:rFonts w:ascii="Arial" w:hAnsi="Arial" w:cs="Arial"/>
          <w:sz w:val="22"/>
          <w:szCs w:val="22"/>
        </w:rPr>
        <w:noBreakHyphen/>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r>
        <w:rPr>
          <w:rFonts w:ascii="Arial" w:hAnsi="Arial" w:cs="Arial"/>
          <w:b/>
          <w:sz w:val="22"/>
          <w:szCs w:val="22"/>
        </w:rPr>
        <w:t>PROPOSAL</w:t>
      </w:r>
      <w:r w:rsidRPr="00AE30D6">
        <w:rPr>
          <w:rFonts w:ascii="Arial" w:hAnsi="Arial" w:cs="Arial"/>
          <w:b/>
          <w:sz w:val="22"/>
          <w:szCs w:val="22"/>
        </w:rPr>
        <w:t xml:space="preserve">S,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C06E69" w:rsidRPr="00E03908" w:rsidRDefault="00C06E69" w:rsidP="00C06E6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C06E69" w:rsidRPr="00E03908" w:rsidRDefault="00C06E69" w:rsidP="00C06E69">
      <w:pPr>
        <w:pStyle w:val="BodyTextIndent3"/>
        <w:tabs>
          <w:tab w:val="clear" w:pos="-720"/>
          <w:tab w:val="clear" w:pos="0"/>
          <w:tab w:val="clear" w:pos="8640"/>
          <w:tab w:val="left" w:pos="900"/>
        </w:tabs>
        <w:rPr>
          <w:rFonts w:ascii="Arial" w:hAnsi="Arial" w:cs="Arial"/>
          <w:sz w:val="22"/>
          <w:szCs w:val="22"/>
        </w:rPr>
      </w:pPr>
      <w:r w:rsidRPr="00E03908">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2" w:name="QuickMark"/>
      <w:bookmarkEnd w:id="2"/>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11</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BONDS</w:t>
      </w:r>
      <w:r w:rsidRPr="00E03908">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E03908">
        <w:rPr>
          <w:rFonts w:ascii="Arial" w:hAnsi="Arial" w:cs="Arial"/>
          <w:sz w:val="22"/>
          <w:szCs w:val="22"/>
        </w:rPr>
        <w:t xml:space="preserve"> and a Labor and Material Payment Bond in the forms hereinafter provided in an amount equal to 100 percent </w:t>
      </w:r>
      <w:r>
        <w:rPr>
          <w:rFonts w:ascii="Arial" w:hAnsi="Arial" w:cs="Arial"/>
          <w:sz w:val="22"/>
          <w:szCs w:val="22"/>
        </w:rPr>
        <w:t xml:space="preserve">(100%) </w:t>
      </w:r>
      <w:r w:rsidRPr="00E03908">
        <w:rPr>
          <w:rFonts w:ascii="Arial" w:hAnsi="Arial" w:cs="Arial"/>
          <w:sz w:val="22"/>
          <w:szCs w:val="22"/>
        </w:rPr>
        <w:t xml:space="preserve">of the amount of the </w:t>
      </w:r>
      <w:r>
        <w:rPr>
          <w:rFonts w:ascii="Arial" w:hAnsi="Arial" w:cs="Arial"/>
          <w:sz w:val="22"/>
          <w:szCs w:val="22"/>
        </w:rPr>
        <w:t>agreement</w:t>
      </w:r>
      <w:r w:rsidRPr="00E03908">
        <w:rPr>
          <w:rFonts w:ascii="Arial" w:hAnsi="Arial" w:cs="Arial"/>
          <w:sz w:val="22"/>
          <w:szCs w:val="22"/>
        </w:rPr>
        <w:t xml:space="preserve"> to be awarded in each case in addition to any other bonds as may be required by the contract documents.  With each bond there shall be filed with the City one copy of "Power of Attorney" certified to include the date of the bonds.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12</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INDEMNIFICATION</w:t>
      </w:r>
      <w:r w:rsidRPr="00E03908">
        <w:rPr>
          <w:rFonts w:ascii="Arial" w:hAnsi="Arial" w:cs="Arial"/>
          <w:sz w:val="22"/>
          <w:szCs w:val="22"/>
        </w:rPr>
        <w:t xml:space="preserve">:  The Contractor shall be required to indemnify and hold the City harmless as set forth in </w:t>
      </w:r>
      <w:r w:rsidR="00C936BF">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3</w:t>
      </w:r>
      <w:r w:rsidR="00C936BF">
        <w:rPr>
          <w:rFonts w:ascii="Arial" w:hAnsi="Arial" w:cs="Arial"/>
          <w:sz w:val="22"/>
          <w:szCs w:val="22"/>
        </w:rPr>
        <w:t>1</w:t>
      </w:r>
      <w:r w:rsidRPr="00E03908">
        <w:rPr>
          <w:rFonts w:ascii="Arial" w:hAnsi="Arial" w:cs="Arial"/>
          <w:sz w:val="22"/>
          <w:szCs w:val="22"/>
        </w:rPr>
        <w:t xml:space="preserve"> of the General Conditions.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13</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NON</w:t>
      </w:r>
      <w:r w:rsidRPr="00E03908">
        <w:rPr>
          <w:rFonts w:ascii="Arial" w:hAnsi="Arial" w:cs="Arial"/>
          <w:sz w:val="22"/>
          <w:szCs w:val="22"/>
          <w:u w:val="single"/>
        </w:rPr>
        <w:noBreakHyphen/>
        <w:t>DISCRIMINATION, AFFIRMATIVE ACTION AND SEXUAL HARASSMENT</w:t>
      </w:r>
      <w:r w:rsidRPr="00E03908">
        <w:rPr>
          <w:rFonts w:ascii="Arial" w:hAnsi="Arial" w:cs="Arial"/>
          <w:sz w:val="22"/>
          <w:szCs w:val="22"/>
        </w:rPr>
        <w:t xml:space="preserve">: The Contractor shall comply with </w:t>
      </w:r>
      <w:r w:rsidR="00C936BF">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6</w:t>
      </w:r>
      <w:r w:rsidR="00C936BF">
        <w:rPr>
          <w:rFonts w:ascii="Arial" w:hAnsi="Arial" w:cs="Arial"/>
          <w:sz w:val="22"/>
          <w:szCs w:val="22"/>
        </w:rPr>
        <w:t>5</w:t>
      </w:r>
      <w:r w:rsidRPr="00E03908">
        <w:rPr>
          <w:rFonts w:ascii="Arial" w:hAnsi="Arial" w:cs="Arial"/>
          <w:sz w:val="22"/>
          <w:szCs w:val="22"/>
        </w:rPr>
        <w:t xml:space="preserve"> of the General Conditions.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14</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APPOINTMENT OF SERVICE AGENT</w:t>
      </w:r>
      <w:r w:rsidRPr="00E03908">
        <w:rPr>
          <w:rFonts w:ascii="Arial" w:hAnsi="Arial" w:cs="Arial"/>
          <w:sz w:val="22"/>
          <w:szCs w:val="22"/>
        </w:rPr>
        <w:t>: Kansas Statutes Annotated 16</w:t>
      </w:r>
      <w:r w:rsidRPr="00E03908">
        <w:rPr>
          <w:rFonts w:ascii="Arial" w:hAnsi="Arial" w:cs="Arial"/>
          <w:sz w:val="22"/>
          <w:szCs w:val="22"/>
        </w:rPr>
        <w:noBreakHyphen/>
        <w:t>113 requires that non</w:t>
      </w:r>
      <w:r w:rsidRPr="00E03908">
        <w:rPr>
          <w:rFonts w:ascii="Arial" w:hAnsi="Arial" w:cs="Arial"/>
          <w:sz w:val="22"/>
          <w:szCs w:val="22"/>
        </w:rPr>
        <w:noBreakHyphen/>
        <w:t xml:space="preserve">resident contractors appoint an agent for the service of process in Kansas.  The executed appointment must then be filed with the Secretary of State, Topeka, Kansas.  Any </w:t>
      </w:r>
      <w:r>
        <w:rPr>
          <w:rFonts w:ascii="Arial" w:hAnsi="Arial" w:cs="Arial"/>
          <w:sz w:val="22"/>
          <w:szCs w:val="22"/>
        </w:rPr>
        <w:t>S</w:t>
      </w:r>
      <w:r w:rsidRPr="00E03908">
        <w:rPr>
          <w:rFonts w:ascii="Arial" w:hAnsi="Arial" w:cs="Arial"/>
          <w:sz w:val="22"/>
          <w:szCs w:val="22"/>
        </w:rPr>
        <w:t xml:space="preserve">uccessful </w:t>
      </w:r>
      <w:r>
        <w:rPr>
          <w:rFonts w:ascii="Arial" w:hAnsi="Arial" w:cs="Arial"/>
          <w:sz w:val="22"/>
          <w:szCs w:val="22"/>
        </w:rPr>
        <w:t>Respondent</w:t>
      </w:r>
      <w:r w:rsidRPr="00E03908">
        <w:rPr>
          <w:rFonts w:ascii="Arial" w:hAnsi="Arial" w:cs="Arial"/>
          <w:sz w:val="22"/>
          <w:szCs w:val="22"/>
        </w:rPr>
        <w:t xml:space="preserve"> domiciled outside the State of Kansas must comply with these statutory requirements.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tabs>
          <w:tab w:val="left" w:pos="90"/>
          <w:tab w:val="left" w:pos="720"/>
          <w:tab w:val="left" w:pos="144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15</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SUBCONTRACTING</w:t>
      </w:r>
      <w:r w:rsidRPr="00E03908">
        <w:rPr>
          <w:rFonts w:ascii="Arial" w:hAnsi="Arial" w:cs="Arial"/>
          <w:sz w:val="22"/>
          <w:szCs w:val="22"/>
        </w:rPr>
        <w:t xml:space="preserve">:  As provided in </w:t>
      </w:r>
      <w:r w:rsidR="00C936BF">
        <w:rPr>
          <w:rFonts w:ascii="Arial" w:hAnsi="Arial" w:cs="Arial"/>
          <w:sz w:val="22"/>
          <w:szCs w:val="22"/>
        </w:rPr>
        <w:t>Article</w:t>
      </w:r>
      <w:r w:rsidRPr="00E03908">
        <w:rPr>
          <w:rFonts w:ascii="Arial" w:hAnsi="Arial" w:cs="Arial"/>
          <w:sz w:val="22"/>
          <w:szCs w:val="22"/>
        </w:rPr>
        <w:t xml:space="preserve"> GC-3</w:t>
      </w:r>
      <w:r w:rsidR="00C936BF">
        <w:rPr>
          <w:rFonts w:ascii="Arial" w:hAnsi="Arial" w:cs="Arial"/>
          <w:sz w:val="22"/>
          <w:szCs w:val="22"/>
        </w:rPr>
        <w:t>4</w:t>
      </w:r>
      <w:r w:rsidRPr="00E03908">
        <w:rPr>
          <w:rFonts w:ascii="Arial" w:hAnsi="Arial" w:cs="Arial"/>
          <w:sz w:val="22"/>
          <w:szCs w:val="22"/>
        </w:rPr>
        <w:t xml:space="preserve">, the Contractor may utilize the services of subcontractors on those parts of the </w:t>
      </w:r>
      <w:r>
        <w:rPr>
          <w:rFonts w:ascii="Arial" w:hAnsi="Arial" w:cs="Arial"/>
          <w:sz w:val="22"/>
          <w:szCs w:val="22"/>
        </w:rPr>
        <w:t>w</w:t>
      </w:r>
      <w:r w:rsidRPr="00E03908">
        <w:rPr>
          <w:rFonts w:ascii="Arial" w:hAnsi="Arial" w:cs="Arial"/>
          <w:sz w:val="22"/>
          <w:szCs w:val="22"/>
        </w:rPr>
        <w:t>ork which, under normal contracting practices, are performed by subcontractors.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16</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CONFLICT OF INTEREST:</w:t>
      </w:r>
      <w:r w:rsidRPr="00E03908">
        <w:rPr>
          <w:rFonts w:ascii="Arial" w:hAnsi="Arial" w:cs="Arial"/>
          <w:sz w:val="22"/>
          <w:szCs w:val="22"/>
        </w:rPr>
        <w:t xml:space="preserve">  31 USCS Section 1352 requires all subgrantees, contractors,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pStyle w:val="BodyTextIndent3"/>
        <w:tabs>
          <w:tab w:val="clear" w:pos="-720"/>
          <w:tab w:val="clear" w:pos="0"/>
          <w:tab w:val="clear" w:pos="8640"/>
          <w:tab w:val="left" w:pos="90"/>
        </w:tabs>
        <w:rPr>
          <w:rFonts w:ascii="Arial" w:hAnsi="Arial" w:cs="Arial"/>
          <w:sz w:val="22"/>
          <w:szCs w:val="22"/>
        </w:rPr>
      </w:pPr>
      <w:r w:rsidRPr="00E03908">
        <w:rPr>
          <w:rFonts w:ascii="Arial" w:hAnsi="Arial" w:cs="Arial"/>
          <w:sz w:val="22"/>
          <w:szCs w:val="22"/>
        </w:rPr>
        <w:t>In addition, contract applicants, recipients and subrecipients must file a form disclosing any expenditures they make for lobbying out of non</w:t>
      </w:r>
      <w:r w:rsidRPr="00E03908">
        <w:rPr>
          <w:rFonts w:ascii="Arial" w:hAnsi="Arial" w:cs="Arial"/>
          <w:sz w:val="22"/>
          <w:szCs w:val="22"/>
        </w:rPr>
        <w:noBreakHyphen/>
        <w:t>federal funds during the contract period.  Necessary forms are available from the City Engineer and should be returned to the City with other contract documents.  It is the responsibility of the general contractor to obtain executed forms from any subcontractors who fall within the provisions of the Code and to provide the City with the same.</w:t>
      </w:r>
    </w:p>
    <w:p w:rsidR="003573D2" w:rsidRPr="00E03908" w:rsidRDefault="003573D2" w:rsidP="00C06E6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sectPr w:rsidR="003573D2" w:rsidRPr="00E03908">
      <w:footerReference w:type="default" r:id="rId7"/>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B9" w:rsidRDefault="00BA54B9">
      <w:r>
        <w:separator/>
      </w:r>
    </w:p>
  </w:endnote>
  <w:endnote w:type="continuationSeparator" w:id="0">
    <w:p w:rsidR="00BA54B9" w:rsidRDefault="00BA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2" w:rsidRDefault="003573D2">
    <w:pPr>
      <w:pStyle w:val="Header"/>
      <w:tabs>
        <w:tab w:val="clear" w:pos="4320"/>
        <w:tab w:val="clear" w:pos="8640"/>
      </w:tabs>
      <w:spacing w:line="240" w:lineRule="exact"/>
    </w:pPr>
  </w:p>
  <w:p w:rsidR="003573D2" w:rsidRPr="00E03908" w:rsidRDefault="003573D2">
    <w:pPr>
      <w:tabs>
        <w:tab w:val="center" w:pos="4680"/>
        <w:tab w:val="right" w:pos="9360"/>
      </w:tabs>
      <w:jc w:val="both"/>
      <w:rPr>
        <w:rFonts w:ascii="Arial" w:hAnsi="Arial" w:cs="Arial"/>
      </w:rPr>
    </w:pPr>
    <w:r w:rsidRPr="00E03908">
      <w:rPr>
        <w:rFonts w:ascii="Arial" w:hAnsi="Arial" w:cs="Arial"/>
      </w:rPr>
      <w:tab/>
    </w:r>
    <w:r w:rsidRPr="00E03908">
      <w:rPr>
        <w:rFonts w:ascii="Arial" w:hAnsi="Arial" w:cs="Arial"/>
        <w:sz w:val="20"/>
      </w:rPr>
      <w:t>I-</w:t>
    </w:r>
    <w:r w:rsidRPr="00E03908">
      <w:rPr>
        <w:rStyle w:val="PageNumber"/>
        <w:rFonts w:ascii="Arial" w:hAnsi="Arial" w:cs="Arial"/>
        <w:sz w:val="20"/>
      </w:rPr>
      <w:fldChar w:fldCharType="begin"/>
    </w:r>
    <w:r w:rsidRPr="00E03908">
      <w:rPr>
        <w:rStyle w:val="PageNumber"/>
        <w:rFonts w:ascii="Arial" w:hAnsi="Arial" w:cs="Arial"/>
        <w:sz w:val="20"/>
      </w:rPr>
      <w:instrText xml:space="preserve"> PAGE </w:instrText>
    </w:r>
    <w:r w:rsidRPr="00E03908">
      <w:rPr>
        <w:rStyle w:val="PageNumber"/>
        <w:rFonts w:ascii="Arial" w:hAnsi="Arial" w:cs="Arial"/>
        <w:sz w:val="20"/>
      </w:rPr>
      <w:fldChar w:fldCharType="separate"/>
    </w:r>
    <w:r w:rsidR="009D2BC2">
      <w:rPr>
        <w:rStyle w:val="PageNumber"/>
        <w:rFonts w:ascii="Arial" w:hAnsi="Arial" w:cs="Arial"/>
        <w:noProof/>
        <w:sz w:val="20"/>
      </w:rPr>
      <w:t>1</w:t>
    </w:r>
    <w:r w:rsidRPr="00E03908">
      <w:rPr>
        <w:rStyle w:val="PageNumber"/>
        <w:rFonts w:ascii="Arial" w:hAnsi="Arial" w:cs="Arial"/>
        <w:sz w:val="20"/>
      </w:rPr>
      <w:fldChar w:fldCharType="end"/>
    </w:r>
    <w:r w:rsidRPr="00E03908">
      <w:rPr>
        <w:rFonts w:ascii="Arial" w:hAnsi="Arial" w:cs="Arial"/>
      </w:rPr>
      <w:tab/>
    </w:r>
    <w:r w:rsidRPr="00E03908">
      <w:rPr>
        <w:rFonts w:ascii="Arial" w:hAnsi="Arial" w:cs="Arial"/>
        <w:sz w:val="16"/>
      </w:rPr>
      <w:t xml:space="preserve">Rev. </w:t>
    </w:r>
    <w:r w:rsidR="00C06E69">
      <w:rPr>
        <w:rFonts w:ascii="Arial" w:hAnsi="Arial" w:cs="Arial"/>
        <w:sz w:val="16"/>
      </w:rPr>
      <w:t>8</w:t>
    </w:r>
    <w:r w:rsidRPr="00E03908">
      <w:rPr>
        <w:rFonts w:ascii="Arial" w:hAnsi="Arial" w:cs="Arial"/>
        <w:sz w:val="16"/>
      </w:rPr>
      <w:t>/</w:t>
    </w:r>
    <w:r w:rsidR="00C06E69">
      <w:rPr>
        <w:rFonts w:ascii="Arial" w:hAnsi="Arial" w:cs="Arial"/>
        <w:sz w:val="16"/>
      </w:rPr>
      <w:t>30</w:t>
    </w:r>
    <w:r w:rsidRPr="00E03908">
      <w:rPr>
        <w:rFonts w:ascii="Arial" w:hAnsi="Arial" w:cs="Arial"/>
        <w:sz w:val="16"/>
      </w:rPr>
      <w:t>/</w:t>
    </w:r>
    <w:r w:rsidR="00C06E69">
      <w:rPr>
        <w:rFonts w:ascii="Arial" w:hAnsi="Arial" w:cs="Arial"/>
        <w:sz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B9" w:rsidRDefault="00BA54B9">
      <w:r>
        <w:separator/>
      </w:r>
    </w:p>
  </w:footnote>
  <w:footnote w:type="continuationSeparator" w:id="0">
    <w:p w:rsidR="00BA54B9" w:rsidRDefault="00BA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1">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3">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4">
    <w:nsid w:val="6CBD4F18"/>
    <w:multiLevelType w:val="singleLevel"/>
    <w:tmpl w:val="00586B6C"/>
    <w:lvl w:ilvl="0">
      <w:start w:val="1"/>
      <w:numFmt w:val="lowerLetter"/>
      <w:lvlText w:val="%1)"/>
      <w:lvlJc w:val="left"/>
      <w:pPr>
        <w:tabs>
          <w:tab w:val="num" w:pos="2880"/>
        </w:tabs>
        <w:ind w:left="2880" w:hanging="72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E69"/>
    <w:rsid w:val="003573D2"/>
    <w:rsid w:val="004E519E"/>
    <w:rsid w:val="009D2BC2"/>
    <w:rsid w:val="00BA54B9"/>
    <w:rsid w:val="00C06E69"/>
    <w:rsid w:val="00C936BF"/>
    <w:rsid w:val="00E2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06E69"/>
    <w:rPr>
      <w:sz w:val="16"/>
      <w:szCs w:val="16"/>
    </w:rPr>
  </w:style>
  <w:style w:type="paragraph" w:styleId="CommentText">
    <w:name w:val="annotation text"/>
    <w:basedOn w:val="Normal"/>
    <w:link w:val="CommentTextChar"/>
    <w:uiPriority w:val="99"/>
    <w:semiHidden/>
    <w:unhideWhenUsed/>
    <w:rsid w:val="00C06E69"/>
    <w:rPr>
      <w:sz w:val="20"/>
      <w:lang w:val="x-none" w:eastAsia="x-none"/>
    </w:rPr>
  </w:style>
  <w:style w:type="character" w:customStyle="1" w:styleId="CommentTextChar">
    <w:name w:val="Comment Text Char"/>
    <w:link w:val="CommentText"/>
    <w:uiPriority w:val="99"/>
    <w:semiHidden/>
    <w:rsid w:val="00C06E69"/>
    <w:rPr>
      <w:rFonts w:ascii="Courier" w:hAnsi="Courier"/>
      <w:snapToGrid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tails_Specs\contract-documents\instructions%20with%20option%20c%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instructions with option c only.dot</Template>
  <TotalTime>0</TotalTime>
  <Pages>6</Pages>
  <Words>2381</Words>
  <Characters>13577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Instructions to Bidders - Option C</vt:lpstr>
    </vt:vector>
  </TitlesOfParts>
  <Company>City of Overland Park</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 Option C</dc:title>
  <dc:subject/>
  <dc:creator>Public Works</dc:creator>
  <cp:keywords/>
  <cp:lastModifiedBy>Sally Wachtel</cp:lastModifiedBy>
  <cp:revision>2</cp:revision>
  <cp:lastPrinted>2006-06-29T14:08:00Z</cp:lastPrinted>
  <dcterms:created xsi:type="dcterms:W3CDTF">2012-08-31T19:28:00Z</dcterms:created>
  <dcterms:modified xsi:type="dcterms:W3CDTF">2012-08-31T19:28:00Z</dcterms:modified>
</cp:coreProperties>
</file>