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67" w:rsidRDefault="00F74E67">
      <w:pPr>
        <w:jc w:val="center"/>
        <w:rPr>
          <w:b/>
          <w:sz w:val="24"/>
        </w:rPr>
      </w:pPr>
      <w:r>
        <w:rPr>
          <w:b/>
          <w:sz w:val="24"/>
        </w:rPr>
        <w:t>Pre Bid Meeting</w:t>
      </w:r>
    </w:p>
    <w:p w:rsidR="00F74E67" w:rsidRDefault="00F500A6">
      <w:pPr>
        <w:jc w:val="center"/>
        <w:rPr>
          <w:b/>
          <w:sz w:val="24"/>
        </w:rPr>
      </w:pPr>
      <w:r>
        <w:rPr>
          <w:b/>
          <w:sz w:val="24"/>
        </w:rPr>
        <w:t>2012 Street Improvement (Overlay)</w:t>
      </w:r>
    </w:p>
    <w:p w:rsidR="00F74E67" w:rsidRDefault="00F74E67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F500A6">
        <w:rPr>
          <w:b/>
          <w:sz w:val="24"/>
        </w:rPr>
        <w:t>MR-1448</w:t>
      </w:r>
      <w:r>
        <w:rPr>
          <w:b/>
          <w:sz w:val="24"/>
        </w:rPr>
        <w:t>)</w:t>
      </w:r>
    </w:p>
    <w:p w:rsidR="00F500A6" w:rsidRDefault="00F500A6">
      <w:pPr>
        <w:jc w:val="center"/>
        <w:rPr>
          <w:b/>
          <w:sz w:val="24"/>
        </w:rPr>
      </w:pPr>
    </w:p>
    <w:p w:rsidR="00F74E67" w:rsidRDefault="00F500A6">
      <w:pPr>
        <w:jc w:val="center"/>
        <w:rPr>
          <w:b/>
          <w:sz w:val="24"/>
        </w:rPr>
      </w:pPr>
      <w:r>
        <w:rPr>
          <w:b/>
          <w:sz w:val="24"/>
        </w:rPr>
        <w:t>April 30, 2012</w:t>
      </w:r>
    </w:p>
    <w:p w:rsidR="00F74E67" w:rsidRDefault="00F74E67">
      <w:pPr>
        <w:jc w:val="center"/>
        <w:rPr>
          <w:b/>
          <w:sz w:val="24"/>
        </w:rPr>
      </w:pPr>
    </w:p>
    <w:p w:rsidR="00F74E67" w:rsidRDefault="00F74E67">
      <w:pPr>
        <w:rPr>
          <w:b/>
          <w:sz w:val="24"/>
        </w:rPr>
      </w:pPr>
    </w:p>
    <w:p w:rsidR="00F74E67" w:rsidRDefault="00F74E67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INTRODUCTIONS</w:t>
      </w:r>
    </w:p>
    <w:p w:rsidR="00F74E67" w:rsidRDefault="00F74E67">
      <w:pPr>
        <w:rPr>
          <w:b/>
          <w:sz w:val="24"/>
        </w:rPr>
      </w:pPr>
    </w:p>
    <w:p w:rsidR="00F74E67" w:rsidRDefault="00F500A6" w:rsidP="00C1794F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520"/>
        </w:tabs>
        <w:rPr>
          <w:sz w:val="24"/>
        </w:rPr>
      </w:pPr>
      <w:r w:rsidRPr="00C1794F">
        <w:rPr>
          <w:sz w:val="24"/>
        </w:rPr>
        <w:t>Larry Blankenship</w:t>
      </w:r>
      <w:r w:rsidR="002B62F6" w:rsidRPr="00C1794F">
        <w:rPr>
          <w:sz w:val="24"/>
        </w:rPr>
        <w:t xml:space="preserve"> </w:t>
      </w:r>
      <w:r w:rsidR="00F74E67" w:rsidRPr="00C1794F">
        <w:rPr>
          <w:sz w:val="24"/>
        </w:rPr>
        <w:t xml:space="preserve">– </w:t>
      </w:r>
      <w:r w:rsidR="00C1794F">
        <w:rPr>
          <w:sz w:val="24"/>
        </w:rPr>
        <w:t xml:space="preserve">Overland Park - </w:t>
      </w:r>
      <w:r w:rsidR="00F74E67" w:rsidRPr="00C1794F">
        <w:rPr>
          <w:sz w:val="24"/>
        </w:rPr>
        <w:t>PM</w:t>
      </w:r>
      <w:r w:rsidRPr="00C1794F">
        <w:rPr>
          <w:sz w:val="24"/>
        </w:rPr>
        <w:t>/Design Engineer</w:t>
      </w:r>
      <w:r w:rsidR="00C1794F">
        <w:rPr>
          <w:sz w:val="24"/>
        </w:rPr>
        <w:t xml:space="preserve"> - 895-6007</w:t>
      </w:r>
    </w:p>
    <w:p w:rsidR="00C1794F" w:rsidRDefault="00C1794F" w:rsidP="00C1794F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520"/>
        </w:tabs>
        <w:rPr>
          <w:sz w:val="24"/>
        </w:rPr>
      </w:pPr>
      <w:r>
        <w:rPr>
          <w:sz w:val="24"/>
        </w:rPr>
        <w:t>Guy Alon – Overland Park - Traffic Engineer – 895-6093</w:t>
      </w:r>
    </w:p>
    <w:p w:rsidR="00C1794F" w:rsidRDefault="00C1794F" w:rsidP="00C1794F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520"/>
        </w:tabs>
        <w:rPr>
          <w:sz w:val="24"/>
        </w:rPr>
      </w:pPr>
      <w:r>
        <w:rPr>
          <w:sz w:val="24"/>
        </w:rPr>
        <w:t>Kathy Petrie – Overland Park – Primary Construction Inspector – 895-6033</w:t>
      </w:r>
    </w:p>
    <w:p w:rsidR="00C1794F" w:rsidRDefault="00C1794F" w:rsidP="00C1794F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520"/>
        </w:tabs>
        <w:rPr>
          <w:sz w:val="24"/>
        </w:rPr>
      </w:pPr>
      <w:r>
        <w:rPr>
          <w:sz w:val="24"/>
        </w:rPr>
        <w:t xml:space="preserve">Ron Desota – Overland Park </w:t>
      </w:r>
      <w:r w:rsidR="00702C6B">
        <w:rPr>
          <w:sz w:val="24"/>
        </w:rPr>
        <w:t>–</w:t>
      </w:r>
      <w:r>
        <w:rPr>
          <w:sz w:val="24"/>
        </w:rPr>
        <w:t xml:space="preserve"> </w:t>
      </w:r>
      <w:r w:rsidR="00702C6B">
        <w:rPr>
          <w:sz w:val="24"/>
        </w:rPr>
        <w:t>Traffic Construction Inspector – 895-6226</w:t>
      </w:r>
    </w:p>
    <w:p w:rsidR="00702C6B" w:rsidRDefault="00702C6B" w:rsidP="00C1794F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520"/>
        </w:tabs>
        <w:rPr>
          <w:sz w:val="24"/>
        </w:rPr>
      </w:pPr>
      <w:r>
        <w:rPr>
          <w:sz w:val="24"/>
        </w:rPr>
        <w:t>Material Testing – Kaw Valley</w:t>
      </w:r>
    </w:p>
    <w:p w:rsidR="00F74E67" w:rsidRDefault="00F74E67">
      <w:pPr>
        <w:rPr>
          <w:sz w:val="24"/>
        </w:rPr>
      </w:pPr>
      <w:r>
        <w:rPr>
          <w:sz w:val="24"/>
        </w:rPr>
        <w:tab/>
      </w:r>
    </w:p>
    <w:p w:rsidR="00F74E67" w:rsidRDefault="00702C6B" w:rsidP="00702C6B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PROJECT SCOPE AND OVERVIEW</w:t>
      </w:r>
      <w:r w:rsidR="002B62F6" w:rsidRPr="00702C6B">
        <w:rPr>
          <w:b/>
          <w:sz w:val="24"/>
        </w:rPr>
        <w:t xml:space="preserve"> </w:t>
      </w:r>
    </w:p>
    <w:p w:rsidR="00702C6B" w:rsidRDefault="00702C6B" w:rsidP="00702C6B">
      <w:pPr>
        <w:pStyle w:val="ListParagraph"/>
        <w:rPr>
          <w:b/>
          <w:sz w:val="24"/>
        </w:rPr>
      </w:pPr>
    </w:p>
    <w:p w:rsidR="00702C6B" w:rsidRPr="00702C6B" w:rsidRDefault="00702C6B" w:rsidP="00702C6B">
      <w:pPr>
        <w:pStyle w:val="ListParagraph"/>
        <w:numPr>
          <w:ilvl w:val="0"/>
          <w:numId w:val="24"/>
        </w:numPr>
        <w:rPr>
          <w:sz w:val="24"/>
        </w:rPr>
      </w:pPr>
      <w:r w:rsidRPr="00702C6B">
        <w:rPr>
          <w:sz w:val="24"/>
        </w:rPr>
        <w:t>CARS Funding</w:t>
      </w:r>
    </w:p>
    <w:p w:rsidR="00702C6B" w:rsidRPr="00702C6B" w:rsidRDefault="00702C6B" w:rsidP="00702C6B">
      <w:pPr>
        <w:pStyle w:val="ListParagraph"/>
        <w:numPr>
          <w:ilvl w:val="0"/>
          <w:numId w:val="24"/>
        </w:numPr>
        <w:rPr>
          <w:sz w:val="24"/>
        </w:rPr>
      </w:pPr>
      <w:r w:rsidRPr="00702C6B">
        <w:rPr>
          <w:sz w:val="24"/>
        </w:rPr>
        <w:t>Mill and Overlay</w:t>
      </w:r>
    </w:p>
    <w:p w:rsidR="00702C6B" w:rsidRPr="00702C6B" w:rsidRDefault="00702C6B" w:rsidP="00702C6B">
      <w:pPr>
        <w:pStyle w:val="ListParagraph"/>
        <w:numPr>
          <w:ilvl w:val="0"/>
          <w:numId w:val="24"/>
        </w:numPr>
        <w:rPr>
          <w:sz w:val="24"/>
        </w:rPr>
      </w:pPr>
      <w:r w:rsidRPr="00702C6B">
        <w:rPr>
          <w:sz w:val="24"/>
        </w:rPr>
        <w:t>Curb and Gutter Remove and Replace</w:t>
      </w:r>
    </w:p>
    <w:p w:rsidR="00702C6B" w:rsidRPr="00702C6B" w:rsidRDefault="00702C6B" w:rsidP="00702C6B">
      <w:pPr>
        <w:pStyle w:val="ListParagraph"/>
        <w:numPr>
          <w:ilvl w:val="0"/>
          <w:numId w:val="24"/>
        </w:numPr>
        <w:rPr>
          <w:sz w:val="24"/>
        </w:rPr>
      </w:pPr>
      <w:r w:rsidRPr="00702C6B">
        <w:rPr>
          <w:sz w:val="24"/>
        </w:rPr>
        <w:t>Sidewalk Remove and Replace</w:t>
      </w:r>
    </w:p>
    <w:p w:rsidR="00702C6B" w:rsidRPr="00702C6B" w:rsidRDefault="00702C6B" w:rsidP="00702C6B">
      <w:pPr>
        <w:pStyle w:val="ListParagraph"/>
        <w:numPr>
          <w:ilvl w:val="0"/>
          <w:numId w:val="24"/>
        </w:numPr>
        <w:rPr>
          <w:sz w:val="24"/>
        </w:rPr>
      </w:pPr>
      <w:r w:rsidRPr="00702C6B">
        <w:rPr>
          <w:sz w:val="24"/>
        </w:rPr>
        <w:t>Signals</w:t>
      </w:r>
    </w:p>
    <w:p w:rsidR="00702C6B" w:rsidRPr="00702C6B" w:rsidRDefault="00702C6B" w:rsidP="00702C6B">
      <w:pPr>
        <w:pStyle w:val="ListParagraph"/>
        <w:numPr>
          <w:ilvl w:val="0"/>
          <w:numId w:val="24"/>
        </w:numPr>
        <w:rPr>
          <w:sz w:val="24"/>
        </w:rPr>
      </w:pPr>
      <w:r w:rsidRPr="00702C6B">
        <w:rPr>
          <w:sz w:val="24"/>
        </w:rPr>
        <w:t>Storm Sewer Structures</w:t>
      </w:r>
    </w:p>
    <w:p w:rsidR="00702C6B" w:rsidRPr="00702C6B" w:rsidRDefault="00702C6B" w:rsidP="00702C6B">
      <w:pPr>
        <w:pStyle w:val="ListParagraph"/>
        <w:numPr>
          <w:ilvl w:val="0"/>
          <w:numId w:val="24"/>
        </w:numPr>
        <w:rPr>
          <w:sz w:val="24"/>
        </w:rPr>
      </w:pPr>
      <w:r w:rsidRPr="00702C6B">
        <w:rPr>
          <w:sz w:val="24"/>
        </w:rPr>
        <w:t xml:space="preserve">Other Misc. </w:t>
      </w:r>
    </w:p>
    <w:p w:rsidR="00F74E67" w:rsidRDefault="00F74E67">
      <w:pPr>
        <w:tabs>
          <w:tab w:val="left" w:pos="720"/>
          <w:tab w:val="left" w:pos="1440"/>
          <w:tab w:val="left" w:pos="2160"/>
          <w:tab w:val="left" w:pos="2520"/>
        </w:tabs>
        <w:rPr>
          <w:sz w:val="24"/>
        </w:rPr>
      </w:pPr>
    </w:p>
    <w:p w:rsidR="00F74E67" w:rsidRDefault="00F74E67">
      <w:pPr>
        <w:tabs>
          <w:tab w:val="left" w:pos="720"/>
          <w:tab w:val="left" w:pos="1440"/>
          <w:tab w:val="left" w:pos="2160"/>
          <w:tab w:val="left" w:pos="2520"/>
        </w:tabs>
        <w:rPr>
          <w:b/>
          <w:sz w:val="24"/>
        </w:rPr>
      </w:pPr>
      <w:r>
        <w:rPr>
          <w:b/>
          <w:sz w:val="24"/>
        </w:rPr>
        <w:t>I</w:t>
      </w:r>
      <w:r w:rsidR="00702C6B">
        <w:rPr>
          <w:b/>
          <w:sz w:val="24"/>
        </w:rPr>
        <w:t>I</w:t>
      </w:r>
      <w:r>
        <w:rPr>
          <w:b/>
          <w:sz w:val="24"/>
        </w:rPr>
        <w:t>I.</w:t>
      </w:r>
      <w:r>
        <w:rPr>
          <w:b/>
          <w:sz w:val="24"/>
        </w:rPr>
        <w:tab/>
        <w:t>GENERAL REQUIREMENTS</w:t>
      </w:r>
    </w:p>
    <w:p w:rsidR="00F74E67" w:rsidRDefault="00F74E67">
      <w:pPr>
        <w:tabs>
          <w:tab w:val="left" w:pos="720"/>
          <w:tab w:val="left" w:pos="1440"/>
          <w:tab w:val="left" w:pos="2160"/>
          <w:tab w:val="left" w:pos="2520"/>
        </w:tabs>
        <w:ind w:left="2160" w:hanging="2160"/>
        <w:rPr>
          <w:b/>
          <w:sz w:val="24"/>
        </w:rPr>
      </w:pPr>
      <w:r>
        <w:rPr>
          <w:b/>
          <w:sz w:val="24"/>
        </w:rPr>
        <w:tab/>
      </w:r>
    </w:p>
    <w:p w:rsidR="00F74E67" w:rsidRPr="00573EAD" w:rsidRDefault="00F74E67" w:rsidP="00702C6B">
      <w:pPr>
        <w:pStyle w:val="ListParagraph"/>
        <w:numPr>
          <w:ilvl w:val="0"/>
          <w:numId w:val="25"/>
        </w:numPr>
        <w:tabs>
          <w:tab w:val="left" w:pos="720"/>
          <w:tab w:val="left" w:pos="2160"/>
          <w:tab w:val="left" w:pos="2520"/>
        </w:tabs>
        <w:rPr>
          <w:sz w:val="24"/>
          <w:szCs w:val="24"/>
        </w:rPr>
      </w:pPr>
      <w:r w:rsidRPr="00573EAD">
        <w:rPr>
          <w:sz w:val="24"/>
          <w:szCs w:val="24"/>
        </w:rPr>
        <w:t xml:space="preserve">Bid Date – </w:t>
      </w:r>
      <w:r w:rsidR="00F500A6" w:rsidRPr="00573EAD">
        <w:rPr>
          <w:sz w:val="24"/>
          <w:szCs w:val="24"/>
        </w:rPr>
        <w:t xml:space="preserve">May 8, 2012, </w:t>
      </w:r>
      <w:r w:rsidRPr="00573EAD">
        <w:rPr>
          <w:sz w:val="24"/>
          <w:szCs w:val="24"/>
        </w:rPr>
        <w:t xml:space="preserve"> 2:00 p.m.</w:t>
      </w:r>
      <w:r w:rsidR="00702C6B" w:rsidRPr="00573EAD">
        <w:rPr>
          <w:sz w:val="24"/>
          <w:szCs w:val="24"/>
        </w:rPr>
        <w:t xml:space="preserve">, City </w:t>
      </w:r>
      <w:r w:rsidR="00573EAD">
        <w:rPr>
          <w:sz w:val="24"/>
          <w:szCs w:val="24"/>
        </w:rPr>
        <w:t>Council Chamber</w:t>
      </w:r>
    </w:p>
    <w:p w:rsidR="00702C6B" w:rsidRPr="00573EAD" w:rsidRDefault="00702C6B" w:rsidP="00702C6B">
      <w:pPr>
        <w:pStyle w:val="Heading4"/>
        <w:numPr>
          <w:ilvl w:val="0"/>
          <w:numId w:val="25"/>
        </w:numPr>
        <w:rPr>
          <w:szCs w:val="24"/>
        </w:rPr>
      </w:pPr>
      <w:r w:rsidRPr="00573EAD">
        <w:rPr>
          <w:szCs w:val="24"/>
        </w:rPr>
        <w:t>Project timing and Project Schedule</w:t>
      </w:r>
    </w:p>
    <w:p w:rsidR="00702C6B" w:rsidRPr="00573EAD" w:rsidRDefault="00702C6B" w:rsidP="00702C6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73EAD">
        <w:rPr>
          <w:sz w:val="24"/>
          <w:szCs w:val="24"/>
        </w:rPr>
        <w:t>Complete Asphalt Surface by October 1, 2012</w:t>
      </w:r>
    </w:p>
    <w:p w:rsidR="00702C6B" w:rsidRPr="00573EAD" w:rsidRDefault="00702C6B" w:rsidP="00702C6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73EAD">
        <w:rPr>
          <w:sz w:val="24"/>
          <w:szCs w:val="24"/>
        </w:rPr>
        <w:t>Complete all work by November 1, 2012</w:t>
      </w:r>
    </w:p>
    <w:p w:rsidR="00702C6B" w:rsidRPr="00573EAD" w:rsidRDefault="00702C6B" w:rsidP="00702C6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73EAD">
        <w:rPr>
          <w:sz w:val="24"/>
          <w:szCs w:val="24"/>
        </w:rPr>
        <w:t xml:space="preserve">Unspecified Curb and Gutter, and Unspecified Sidewalk </w:t>
      </w:r>
      <w:r w:rsidR="00DB22E6">
        <w:rPr>
          <w:sz w:val="24"/>
          <w:szCs w:val="24"/>
        </w:rPr>
        <w:t xml:space="preserve">locations </w:t>
      </w:r>
      <w:r w:rsidRPr="00573EAD">
        <w:rPr>
          <w:sz w:val="24"/>
          <w:szCs w:val="24"/>
        </w:rPr>
        <w:t xml:space="preserve">will be identified prior to July 1, 2012. </w:t>
      </w:r>
    </w:p>
    <w:p w:rsidR="00702C6B" w:rsidRPr="00573EAD" w:rsidRDefault="002C6E73" w:rsidP="00702C6B">
      <w:pPr>
        <w:pStyle w:val="ListParagraph"/>
        <w:numPr>
          <w:ilvl w:val="0"/>
          <w:numId w:val="25"/>
        </w:numPr>
        <w:tabs>
          <w:tab w:val="left" w:pos="720"/>
          <w:tab w:val="left" w:pos="2160"/>
          <w:tab w:val="left" w:pos="2520"/>
        </w:tabs>
        <w:rPr>
          <w:sz w:val="24"/>
          <w:szCs w:val="24"/>
        </w:rPr>
      </w:pPr>
      <w:r w:rsidRPr="00573EAD">
        <w:rPr>
          <w:sz w:val="24"/>
          <w:szCs w:val="24"/>
        </w:rPr>
        <w:t>Review all measurement and payment</w:t>
      </w:r>
    </w:p>
    <w:p w:rsidR="002C6E73" w:rsidRPr="00573EAD" w:rsidRDefault="002C6E73" w:rsidP="00702C6B">
      <w:pPr>
        <w:pStyle w:val="ListParagraph"/>
        <w:numPr>
          <w:ilvl w:val="0"/>
          <w:numId w:val="25"/>
        </w:numPr>
        <w:tabs>
          <w:tab w:val="left" w:pos="720"/>
          <w:tab w:val="left" w:pos="2160"/>
          <w:tab w:val="left" w:pos="2520"/>
        </w:tabs>
        <w:rPr>
          <w:sz w:val="24"/>
          <w:szCs w:val="24"/>
        </w:rPr>
      </w:pPr>
      <w:r w:rsidRPr="00573EAD">
        <w:rPr>
          <w:sz w:val="24"/>
          <w:szCs w:val="24"/>
        </w:rPr>
        <w:t xml:space="preserve">Traffic Control </w:t>
      </w:r>
      <w:r w:rsidR="001E7E52">
        <w:rPr>
          <w:sz w:val="24"/>
          <w:szCs w:val="24"/>
        </w:rPr>
        <w:t>s</w:t>
      </w:r>
      <w:r w:rsidRPr="00573EAD">
        <w:rPr>
          <w:sz w:val="24"/>
          <w:szCs w:val="24"/>
        </w:rPr>
        <w:t>ubmitted by the Contractor</w:t>
      </w:r>
    </w:p>
    <w:p w:rsidR="002C6E73" w:rsidRPr="00573EAD" w:rsidRDefault="002C6E73" w:rsidP="00702C6B">
      <w:pPr>
        <w:pStyle w:val="ListParagraph"/>
        <w:numPr>
          <w:ilvl w:val="0"/>
          <w:numId w:val="25"/>
        </w:numPr>
        <w:tabs>
          <w:tab w:val="left" w:pos="720"/>
          <w:tab w:val="left" w:pos="2160"/>
          <w:tab w:val="left" w:pos="2520"/>
        </w:tabs>
        <w:rPr>
          <w:sz w:val="24"/>
          <w:szCs w:val="24"/>
        </w:rPr>
      </w:pPr>
      <w:r w:rsidRPr="00573EAD">
        <w:rPr>
          <w:sz w:val="24"/>
          <w:szCs w:val="24"/>
        </w:rPr>
        <w:t xml:space="preserve">Insurance and Bonding </w:t>
      </w:r>
      <w:r w:rsidR="001E7E52">
        <w:rPr>
          <w:sz w:val="24"/>
          <w:szCs w:val="24"/>
        </w:rPr>
        <w:t>r</w:t>
      </w:r>
      <w:r w:rsidRPr="00573EAD">
        <w:rPr>
          <w:sz w:val="24"/>
          <w:szCs w:val="24"/>
        </w:rPr>
        <w:t>equirements – (See I</w:t>
      </w:r>
      <w:r w:rsidR="001E7E52">
        <w:rPr>
          <w:sz w:val="24"/>
          <w:szCs w:val="24"/>
        </w:rPr>
        <w:t>B</w:t>
      </w:r>
      <w:r w:rsidRPr="00573EAD">
        <w:rPr>
          <w:sz w:val="24"/>
          <w:szCs w:val="24"/>
        </w:rPr>
        <w:t>-8 and IB-14)</w:t>
      </w:r>
    </w:p>
    <w:p w:rsidR="002C6E73" w:rsidRPr="002C6E73" w:rsidRDefault="002C6E73" w:rsidP="00702C6B">
      <w:pPr>
        <w:pStyle w:val="ListParagraph"/>
        <w:numPr>
          <w:ilvl w:val="0"/>
          <w:numId w:val="25"/>
        </w:numPr>
        <w:tabs>
          <w:tab w:val="left" w:pos="720"/>
          <w:tab w:val="left" w:pos="2160"/>
          <w:tab w:val="left" w:pos="2520"/>
        </w:tabs>
        <w:rPr>
          <w:sz w:val="24"/>
          <w:szCs w:val="24"/>
        </w:rPr>
      </w:pPr>
      <w:r w:rsidRPr="00573EAD">
        <w:rPr>
          <w:sz w:val="24"/>
          <w:szCs w:val="24"/>
        </w:rPr>
        <w:t xml:space="preserve">Regular working hours shall be limited to </w:t>
      </w:r>
      <w:smartTag w:uri="urn:schemas-microsoft-com:office:smarttags" w:element="time">
        <w:smartTagPr>
          <w:attr w:name="Hour" w:val="7"/>
          <w:attr w:name="Minute" w:val="0"/>
        </w:smartTagPr>
        <w:r w:rsidRPr="00573EAD">
          <w:rPr>
            <w:sz w:val="24"/>
            <w:szCs w:val="24"/>
          </w:rPr>
          <w:t>7:00 AM</w:t>
        </w:r>
      </w:smartTag>
      <w:r>
        <w:rPr>
          <w:sz w:val="22"/>
          <w:szCs w:val="22"/>
        </w:rPr>
        <w:t xml:space="preserve"> to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sz w:val="22"/>
            <w:szCs w:val="22"/>
          </w:rPr>
          <w:t>6:00 PM</w:t>
        </w:r>
      </w:smartTag>
      <w:r>
        <w:rPr>
          <w:sz w:val="22"/>
          <w:szCs w:val="22"/>
        </w:rPr>
        <w:t xml:space="preserve"> (Monday through Friday) unless otherwise noted in the contract documents</w:t>
      </w:r>
    </w:p>
    <w:p w:rsidR="002C6E73" w:rsidRPr="00CE6EF3" w:rsidRDefault="002C6E73" w:rsidP="00702C6B">
      <w:pPr>
        <w:pStyle w:val="ListParagraph"/>
        <w:numPr>
          <w:ilvl w:val="0"/>
          <w:numId w:val="25"/>
        </w:numPr>
        <w:tabs>
          <w:tab w:val="left" w:pos="720"/>
          <w:tab w:val="left" w:pos="2160"/>
          <w:tab w:val="left" w:pos="2520"/>
        </w:tabs>
        <w:rPr>
          <w:sz w:val="24"/>
          <w:szCs w:val="24"/>
        </w:rPr>
      </w:pPr>
      <w:r w:rsidRPr="00CE6EF3">
        <w:rPr>
          <w:sz w:val="22"/>
          <w:szCs w:val="22"/>
        </w:rPr>
        <w:t xml:space="preserve">Please review and be familiar with all of the General Notes on Sheet </w:t>
      </w:r>
      <w:r w:rsidR="00CE6EF3" w:rsidRPr="00CE6EF3">
        <w:rPr>
          <w:sz w:val="22"/>
          <w:szCs w:val="22"/>
        </w:rPr>
        <w:t>5</w:t>
      </w:r>
      <w:r w:rsidRPr="00CE6EF3">
        <w:rPr>
          <w:sz w:val="22"/>
          <w:szCs w:val="22"/>
        </w:rPr>
        <w:t xml:space="preserve"> of the </w:t>
      </w:r>
      <w:r w:rsidR="001E7E52">
        <w:rPr>
          <w:sz w:val="22"/>
          <w:szCs w:val="22"/>
        </w:rPr>
        <w:t>p</w:t>
      </w:r>
      <w:r w:rsidRPr="00CE6EF3">
        <w:rPr>
          <w:sz w:val="22"/>
          <w:szCs w:val="22"/>
        </w:rPr>
        <w:t>lans</w:t>
      </w:r>
    </w:p>
    <w:p w:rsidR="00CE6EF3" w:rsidRPr="00CE6EF3" w:rsidRDefault="00CE6EF3" w:rsidP="00702C6B">
      <w:pPr>
        <w:pStyle w:val="ListParagraph"/>
        <w:numPr>
          <w:ilvl w:val="0"/>
          <w:numId w:val="25"/>
        </w:numPr>
        <w:tabs>
          <w:tab w:val="left" w:pos="720"/>
          <w:tab w:val="left" w:pos="2160"/>
          <w:tab w:val="left" w:pos="2520"/>
        </w:tabs>
        <w:rPr>
          <w:sz w:val="24"/>
          <w:szCs w:val="24"/>
        </w:rPr>
      </w:pPr>
      <w:r w:rsidRPr="00CE6EF3">
        <w:rPr>
          <w:sz w:val="22"/>
        </w:rPr>
        <w:t>ADA compl</w:t>
      </w:r>
      <w:r w:rsidR="001E7E52">
        <w:rPr>
          <w:sz w:val="22"/>
        </w:rPr>
        <w:t>iant</w:t>
      </w:r>
      <w:r w:rsidRPr="00CE6EF3">
        <w:rPr>
          <w:sz w:val="22"/>
        </w:rPr>
        <w:t xml:space="preserve"> sidewalk ramps will be required</w:t>
      </w:r>
    </w:p>
    <w:p w:rsidR="00CE6EF3" w:rsidRPr="00CE6EF3" w:rsidRDefault="00CE6EF3" w:rsidP="00702C6B">
      <w:pPr>
        <w:pStyle w:val="ListParagraph"/>
        <w:numPr>
          <w:ilvl w:val="0"/>
          <w:numId w:val="25"/>
        </w:numPr>
        <w:tabs>
          <w:tab w:val="left" w:pos="720"/>
          <w:tab w:val="left" w:pos="2160"/>
          <w:tab w:val="left" w:pos="2520"/>
        </w:tabs>
        <w:rPr>
          <w:sz w:val="24"/>
          <w:szCs w:val="24"/>
        </w:rPr>
      </w:pPr>
      <w:r w:rsidRPr="00CE6EF3">
        <w:rPr>
          <w:sz w:val="22"/>
        </w:rPr>
        <w:t>Erosion control is required in accordance with City of Overland Park Code</w:t>
      </w:r>
    </w:p>
    <w:p w:rsidR="00CE6EF3" w:rsidRPr="009523F6" w:rsidRDefault="001535F3" w:rsidP="00702C6B">
      <w:pPr>
        <w:pStyle w:val="ListParagraph"/>
        <w:numPr>
          <w:ilvl w:val="0"/>
          <w:numId w:val="25"/>
        </w:numPr>
        <w:tabs>
          <w:tab w:val="left" w:pos="720"/>
          <w:tab w:val="left" w:pos="2160"/>
          <w:tab w:val="left" w:pos="2520"/>
        </w:tabs>
        <w:rPr>
          <w:sz w:val="24"/>
          <w:szCs w:val="24"/>
        </w:rPr>
      </w:pPr>
      <w:r>
        <w:rPr>
          <w:sz w:val="22"/>
        </w:rPr>
        <w:t>Underground u</w:t>
      </w:r>
      <w:r w:rsidR="00CE6EF3">
        <w:rPr>
          <w:sz w:val="22"/>
        </w:rPr>
        <w:t>tility conflicts are not anticipated on the project. The contractor is responsible for locating all utilities prior to work and coordinating with all utilities (See GC-49</w:t>
      </w:r>
      <w:r w:rsidR="00573EAD">
        <w:rPr>
          <w:sz w:val="22"/>
        </w:rPr>
        <w:t>, and Project Special Provision 1.16)</w:t>
      </w:r>
      <w:r w:rsidR="00CE6EF3">
        <w:rPr>
          <w:sz w:val="22"/>
        </w:rPr>
        <w:t xml:space="preserve">  </w:t>
      </w:r>
    </w:p>
    <w:p w:rsidR="009523F6" w:rsidRPr="00CE6EF3" w:rsidRDefault="009523F6" w:rsidP="00702C6B">
      <w:pPr>
        <w:pStyle w:val="ListParagraph"/>
        <w:numPr>
          <w:ilvl w:val="0"/>
          <w:numId w:val="25"/>
        </w:numPr>
        <w:tabs>
          <w:tab w:val="left" w:pos="720"/>
          <w:tab w:val="left" w:pos="2160"/>
          <w:tab w:val="left" w:pos="2520"/>
        </w:tabs>
        <w:rPr>
          <w:sz w:val="24"/>
          <w:szCs w:val="24"/>
        </w:rPr>
      </w:pPr>
      <w:r>
        <w:rPr>
          <w:sz w:val="22"/>
        </w:rPr>
        <w:t>Questions</w:t>
      </w:r>
    </w:p>
    <w:sectPr w:rsidR="009523F6" w:rsidRPr="00CE6EF3" w:rsidSect="006B1AE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F3" w:rsidRDefault="001535F3">
      <w:r>
        <w:separator/>
      </w:r>
    </w:p>
  </w:endnote>
  <w:endnote w:type="continuationSeparator" w:id="0">
    <w:p w:rsidR="001535F3" w:rsidRDefault="0015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F3" w:rsidRDefault="001535F3">
      <w:r>
        <w:separator/>
      </w:r>
    </w:p>
  </w:footnote>
  <w:footnote w:type="continuationSeparator" w:id="0">
    <w:p w:rsidR="001535F3" w:rsidRDefault="00153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572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B86639"/>
    <w:multiLevelType w:val="singleLevel"/>
    <w:tmpl w:val="D0805228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14BA65F2"/>
    <w:multiLevelType w:val="singleLevel"/>
    <w:tmpl w:val="CD666B58"/>
    <w:lvl w:ilvl="0">
      <w:start w:val="1"/>
      <w:numFmt w:val="upperLetter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1537018C"/>
    <w:multiLevelType w:val="singleLevel"/>
    <w:tmpl w:val="11BCA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67D5B39"/>
    <w:multiLevelType w:val="singleLevel"/>
    <w:tmpl w:val="D98EAA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16A325D1"/>
    <w:multiLevelType w:val="hybridMultilevel"/>
    <w:tmpl w:val="8D38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B1C37"/>
    <w:multiLevelType w:val="singleLevel"/>
    <w:tmpl w:val="78C6E5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C74413F"/>
    <w:multiLevelType w:val="singleLevel"/>
    <w:tmpl w:val="B0621D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>
    <w:nsid w:val="20FC2BB4"/>
    <w:multiLevelType w:val="hybridMultilevel"/>
    <w:tmpl w:val="C7DA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327A0"/>
    <w:multiLevelType w:val="hybridMultilevel"/>
    <w:tmpl w:val="D968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02A5C"/>
    <w:multiLevelType w:val="singleLevel"/>
    <w:tmpl w:val="6F8E360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3C3F0EFA"/>
    <w:multiLevelType w:val="hybridMultilevel"/>
    <w:tmpl w:val="6926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F6060"/>
    <w:multiLevelType w:val="singleLevel"/>
    <w:tmpl w:val="05BA2FF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4BD1522D"/>
    <w:multiLevelType w:val="singleLevel"/>
    <w:tmpl w:val="A4E2E0D2"/>
    <w:lvl w:ilvl="0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4D3C4357"/>
    <w:multiLevelType w:val="singleLevel"/>
    <w:tmpl w:val="298E784C"/>
    <w:lvl w:ilvl="0">
      <w:start w:val="10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4FA659D2"/>
    <w:multiLevelType w:val="singleLevel"/>
    <w:tmpl w:val="14C2A416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59C82631"/>
    <w:multiLevelType w:val="hybridMultilevel"/>
    <w:tmpl w:val="9A380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021809"/>
    <w:multiLevelType w:val="hybridMultilevel"/>
    <w:tmpl w:val="C412753E"/>
    <w:lvl w:ilvl="0" w:tplc="D3282FA8">
      <w:start w:val="1"/>
      <w:numFmt w:val="decimal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5ECA47E4"/>
    <w:multiLevelType w:val="hybridMultilevel"/>
    <w:tmpl w:val="2EF82708"/>
    <w:lvl w:ilvl="0" w:tplc="5BE490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267CBB"/>
    <w:multiLevelType w:val="singleLevel"/>
    <w:tmpl w:val="DC2E92C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>
    <w:nsid w:val="6AF463AF"/>
    <w:multiLevelType w:val="singleLevel"/>
    <w:tmpl w:val="0980CCF8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719A6E81"/>
    <w:multiLevelType w:val="singleLevel"/>
    <w:tmpl w:val="321E1DC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3EF6B27"/>
    <w:multiLevelType w:val="singleLevel"/>
    <w:tmpl w:val="FE72F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252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22"/>
  </w:num>
  <w:num w:numId="10">
    <w:abstractNumId w:val="14"/>
  </w:num>
  <w:num w:numId="11">
    <w:abstractNumId w:val="13"/>
  </w:num>
  <w:num w:numId="12">
    <w:abstractNumId w:val="8"/>
  </w:num>
  <w:num w:numId="13">
    <w:abstractNumId w:val="15"/>
  </w:num>
  <w:num w:numId="14">
    <w:abstractNumId w:val="23"/>
  </w:num>
  <w:num w:numId="15">
    <w:abstractNumId w:val="21"/>
  </w:num>
  <w:num w:numId="16">
    <w:abstractNumId w:val="20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17"/>
  </w:num>
  <w:num w:numId="22">
    <w:abstractNumId w:val="12"/>
  </w:num>
  <w:num w:numId="23">
    <w:abstractNumId w:val="10"/>
  </w:num>
  <w:num w:numId="24">
    <w:abstractNumId w:val="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67"/>
    <w:rsid w:val="001535F3"/>
    <w:rsid w:val="001E7E52"/>
    <w:rsid w:val="002B62F6"/>
    <w:rsid w:val="002C6E73"/>
    <w:rsid w:val="00310349"/>
    <w:rsid w:val="00573EAD"/>
    <w:rsid w:val="006B1AEF"/>
    <w:rsid w:val="00702C6B"/>
    <w:rsid w:val="00772D8B"/>
    <w:rsid w:val="009523F6"/>
    <w:rsid w:val="009F4E77"/>
    <w:rsid w:val="00A7337B"/>
    <w:rsid w:val="00AC2D64"/>
    <w:rsid w:val="00C1794F"/>
    <w:rsid w:val="00CE6EF3"/>
    <w:rsid w:val="00D00F33"/>
    <w:rsid w:val="00DB22E6"/>
    <w:rsid w:val="00F500A6"/>
    <w:rsid w:val="00F7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EF"/>
  </w:style>
  <w:style w:type="paragraph" w:styleId="Heading1">
    <w:name w:val="heading 1"/>
    <w:basedOn w:val="Normal"/>
    <w:next w:val="Normal"/>
    <w:qFormat/>
    <w:rsid w:val="006B1AEF"/>
    <w:pPr>
      <w:keepNext/>
      <w:tabs>
        <w:tab w:val="left" w:pos="720"/>
        <w:tab w:val="left" w:pos="2520"/>
      </w:tabs>
      <w:ind w:left="1440" w:hanging="216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B1AEF"/>
    <w:pPr>
      <w:keepNext/>
      <w:tabs>
        <w:tab w:val="left" w:pos="720"/>
        <w:tab w:val="left" w:pos="1440"/>
      </w:tabs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B1AEF"/>
    <w:pPr>
      <w:keepNext/>
      <w:numPr>
        <w:numId w:val="13"/>
      </w:numPr>
      <w:tabs>
        <w:tab w:val="left" w:pos="720"/>
        <w:tab w:val="left" w:pos="2160"/>
        <w:tab w:val="left" w:pos="252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B1AEF"/>
    <w:pPr>
      <w:keepNext/>
      <w:numPr>
        <w:numId w:val="17"/>
      </w:numPr>
      <w:tabs>
        <w:tab w:val="left" w:pos="720"/>
        <w:tab w:val="left" w:pos="2160"/>
        <w:tab w:val="left" w:pos="252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A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AEF"/>
  </w:style>
  <w:style w:type="paragraph" w:styleId="ListParagraph">
    <w:name w:val="List Paragraph"/>
    <w:basedOn w:val="Normal"/>
    <w:uiPriority w:val="34"/>
    <w:qFormat/>
    <w:rsid w:val="00F50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Pre-Bid Conference Agenda</vt:lpstr>
    </vt:vector>
  </TitlesOfParts>
  <Company>HNTB Corporation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Pre-Bid Conference Agenda</dc:title>
  <dc:subject/>
  <dc:creator>Daniel G. Miller</dc:creator>
  <cp:keywords/>
  <dc:description/>
  <cp:lastModifiedBy>Larry Blankenship</cp:lastModifiedBy>
  <cp:revision>7</cp:revision>
  <cp:lastPrinted>2012-04-30T14:32:00Z</cp:lastPrinted>
  <dcterms:created xsi:type="dcterms:W3CDTF">2012-04-25T18:34:00Z</dcterms:created>
  <dcterms:modified xsi:type="dcterms:W3CDTF">2012-04-30T14:38:00Z</dcterms:modified>
</cp:coreProperties>
</file>