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150"/>
        <w:gridCol w:w="2700"/>
        <w:gridCol w:w="2520"/>
        <w:gridCol w:w="540"/>
        <w:gridCol w:w="4860"/>
      </w:tblGrid>
      <w:tr w:rsidR="00183860" w:rsidRPr="00BC2FC4">
        <w:trPr>
          <w:trHeight w:val="437"/>
        </w:trPr>
        <w:tc>
          <w:tcPr>
            <w:tcW w:w="828"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bookmarkStart w:id="0" w:name="_GoBack"/>
            <w:bookmarkEnd w:id="0"/>
            <w:r w:rsidRPr="00BC2FC4">
              <w:rPr>
                <w:rFonts w:ascii="Arial" w:hAnsi="Arial" w:cs="Arial"/>
                <w:sz w:val="20"/>
                <w:szCs w:val="20"/>
              </w:rPr>
              <w:t>ITEM</w:t>
            </w:r>
          </w:p>
        </w:tc>
        <w:tc>
          <w:tcPr>
            <w:tcW w:w="3150"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CONSTRUCTION OR MATERIAL TYPE</w:t>
            </w:r>
          </w:p>
        </w:tc>
        <w:tc>
          <w:tcPr>
            <w:tcW w:w="2700"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TESTS REQUIRED</w:t>
            </w:r>
          </w:p>
        </w:tc>
        <w:tc>
          <w:tcPr>
            <w:tcW w:w="2520"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TEST METHOD</w:t>
            </w:r>
          </w:p>
        </w:tc>
        <w:tc>
          <w:tcPr>
            <w:tcW w:w="5400" w:type="dxa"/>
            <w:gridSpan w:val="2"/>
            <w:vAlign w:val="center"/>
          </w:tcPr>
          <w:p w:rsidR="00183860" w:rsidRPr="00BC2FC4" w:rsidRDefault="00183860">
            <w:pPr>
              <w:pStyle w:val="Heade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 xml:space="preserve">ACCEPTANCE SAMPLES </w:t>
            </w:r>
            <w:smartTag w:uri="urn:schemas-microsoft-com:office:smarttags" w:element="stockticker">
              <w:r w:rsidRPr="00BC2FC4">
                <w:rPr>
                  <w:rFonts w:ascii="Arial" w:hAnsi="Arial" w:cs="Arial"/>
                  <w:sz w:val="20"/>
                  <w:szCs w:val="20"/>
                </w:rPr>
                <w:t>AND</w:t>
              </w:r>
            </w:smartTag>
            <w:r w:rsidRPr="00BC2FC4">
              <w:rPr>
                <w:rFonts w:ascii="Arial" w:hAnsi="Arial" w:cs="Arial"/>
                <w:sz w:val="20"/>
                <w:szCs w:val="20"/>
              </w:rPr>
              <w:t xml:space="preserve"> TESTS</w:t>
            </w:r>
          </w:p>
        </w:tc>
      </w:tr>
      <w:tr w:rsidR="00183860" w:rsidRPr="00867A99">
        <w:tc>
          <w:tcPr>
            <w:tcW w:w="828" w:type="dxa"/>
            <w:tcBorders>
              <w:bottom w:val="single" w:sz="4" w:space="0" w:color="auto"/>
              <w:right w:val="nil"/>
            </w:tcBorders>
            <w:vAlign w:val="center"/>
          </w:tcPr>
          <w:p w:rsidR="00183860" w:rsidRPr="00867A99" w:rsidRDefault="00183860">
            <w:pPr>
              <w:pStyle w:val="Heade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r w:rsidRPr="00867A99">
              <w:rPr>
                <w:rFonts w:ascii="Arial" w:hAnsi="Arial" w:cs="Arial"/>
                <w:b/>
                <w:sz w:val="20"/>
                <w:szCs w:val="20"/>
              </w:rPr>
              <w:fldChar w:fldCharType="begin"/>
            </w:r>
            <w:r w:rsidRPr="00867A99">
              <w:rPr>
                <w:rFonts w:ascii="Arial" w:hAnsi="Arial" w:cs="Arial"/>
                <w:b/>
                <w:sz w:val="20"/>
                <w:szCs w:val="20"/>
              </w:rPr>
              <w:instrText xml:space="preserve"> AUTONUM </w:instrText>
            </w:r>
            <w:r w:rsidRPr="00867A99">
              <w:rPr>
                <w:rFonts w:ascii="Arial" w:hAnsi="Arial" w:cs="Arial"/>
                <w:b/>
                <w:sz w:val="20"/>
                <w:szCs w:val="20"/>
              </w:rPr>
              <w:fldChar w:fldCharType="end"/>
            </w:r>
          </w:p>
        </w:tc>
        <w:tc>
          <w:tcPr>
            <w:tcW w:w="13770" w:type="dxa"/>
            <w:gridSpan w:val="5"/>
            <w:tcBorders>
              <w:left w:val="nil"/>
              <w:bottom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b/>
                <w:sz w:val="20"/>
                <w:szCs w:val="20"/>
              </w:rPr>
            </w:pPr>
            <w:r w:rsidRPr="00867A99">
              <w:rPr>
                <w:rFonts w:ascii="Arial" w:hAnsi="Arial" w:cs="Arial"/>
                <w:b/>
                <w:sz w:val="20"/>
                <w:szCs w:val="20"/>
              </w:rPr>
              <w:t>COMPACTION OF EARTHWORK</w:t>
            </w:r>
          </w:p>
        </w:tc>
      </w:tr>
      <w:tr w:rsidR="00183860" w:rsidRPr="00867A99">
        <w:tc>
          <w:tcPr>
            <w:tcW w:w="828" w:type="dxa"/>
            <w:tcBorders>
              <w:top w:val="single" w:sz="4" w:space="0" w:color="auto"/>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Field Density Tests</w:t>
            </w:r>
          </w:p>
        </w:tc>
        <w:tc>
          <w:tcPr>
            <w:tcW w:w="2520" w:type="dxa"/>
            <w:tcBorders>
              <w:top w:val="single" w:sz="4" w:space="0" w:color="auto"/>
              <w:left w:val="nil"/>
              <w:bottom w:val="nil"/>
              <w:right w:val="nil"/>
            </w:tcBorders>
          </w:tcPr>
          <w:p w:rsidR="00183860" w:rsidRPr="00867A99" w:rsidRDefault="00183860" w:rsidP="0057251A">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KT-13, KT-51</w:t>
            </w:r>
          </w:p>
        </w:tc>
        <w:tc>
          <w:tcPr>
            <w:tcW w:w="54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a</w:t>
            </w:r>
          </w:p>
        </w:tc>
        <w:tc>
          <w:tcPr>
            <w:tcW w:w="4860" w:type="dxa"/>
            <w:tcBorders>
              <w:top w:val="single" w:sz="4" w:space="0" w:color="auto"/>
              <w:left w:val="nil"/>
              <w:bottom w:val="nil"/>
            </w:tcBorders>
          </w:tcPr>
          <w:p w:rsidR="00183860" w:rsidRPr="00867A99" w:rsidRDefault="00183860" w:rsidP="00C46D03">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600 sy</w:t>
            </w:r>
            <w:r w:rsidRPr="00867A99">
              <w:rPr>
                <w:rFonts w:ascii="Arial" w:hAnsi="Arial" w:cs="Arial"/>
                <w:sz w:val="20"/>
                <w:szCs w:val="20"/>
                <w:vertAlign w:val="superscript"/>
              </w:rPr>
              <w:t>2</w:t>
            </w:r>
            <w:r w:rsidRPr="00867A99">
              <w:rPr>
                <w:rFonts w:ascii="Arial" w:hAnsi="Arial" w:cs="Arial"/>
                <w:sz w:val="20"/>
                <w:szCs w:val="20"/>
              </w:rPr>
              <w:t xml:space="preserve"> of prepared subgrade. Not less than 4 per day per equipment spread. </w:t>
            </w:r>
          </w:p>
        </w:tc>
      </w:tr>
      <w:tr w:rsidR="00183860" w:rsidRPr="00867A99">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Structure Backfill</w:t>
            </w: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Field Density Tests</w:t>
            </w:r>
          </w:p>
        </w:tc>
        <w:tc>
          <w:tcPr>
            <w:tcW w:w="2520" w:type="dxa"/>
            <w:tcBorders>
              <w:top w:val="nil"/>
              <w:left w:val="nil"/>
              <w:bottom w:val="nil"/>
              <w:right w:val="nil"/>
            </w:tcBorders>
          </w:tcPr>
          <w:p w:rsidR="00183860" w:rsidRPr="00867A99" w:rsidRDefault="00183860" w:rsidP="0057251A">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KT-13, KT-51</w:t>
            </w:r>
          </w:p>
        </w:tc>
        <w:tc>
          <w:tcPr>
            <w:tcW w:w="54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1 per structure minimum (each side)</w:t>
            </w:r>
          </w:p>
        </w:tc>
      </w:tr>
      <w:tr w:rsidR="00183860" w:rsidRPr="00867A99">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Moisture Tests</w:t>
            </w:r>
          </w:p>
        </w:tc>
        <w:tc>
          <w:tcPr>
            <w:tcW w:w="2520" w:type="dxa"/>
            <w:tcBorders>
              <w:top w:val="nil"/>
              <w:left w:val="nil"/>
              <w:bottom w:val="nil"/>
              <w:right w:val="nil"/>
            </w:tcBorders>
          </w:tcPr>
          <w:p w:rsidR="00183860" w:rsidRPr="00867A99" w:rsidRDefault="00183860" w:rsidP="0057251A">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KT-11, KT-51, or g</w:t>
            </w:r>
          </w:p>
        </w:tc>
        <w:tc>
          <w:tcPr>
            <w:tcW w:w="54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a</w:t>
            </w:r>
          </w:p>
        </w:tc>
        <w:tc>
          <w:tcPr>
            <w:tcW w:w="4860" w:type="dxa"/>
            <w:tcBorders>
              <w:top w:val="nil"/>
              <w:left w:val="nil"/>
              <w:bottom w:val="nil"/>
            </w:tcBorders>
          </w:tcPr>
          <w:p w:rsidR="00183860" w:rsidRPr="00867A99" w:rsidRDefault="00183860" w:rsidP="001302AB">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600 sy</w:t>
            </w:r>
            <w:r w:rsidRPr="00867A99">
              <w:rPr>
                <w:rFonts w:ascii="Arial" w:hAnsi="Arial" w:cs="Arial"/>
                <w:sz w:val="20"/>
                <w:szCs w:val="20"/>
                <w:vertAlign w:val="superscript"/>
              </w:rPr>
              <w:t>2</w:t>
            </w:r>
            <w:r w:rsidRPr="00867A99">
              <w:rPr>
                <w:rFonts w:ascii="Arial" w:hAnsi="Arial" w:cs="Arial"/>
                <w:sz w:val="20"/>
                <w:szCs w:val="20"/>
              </w:rPr>
              <w:t xml:space="preserve"> of prepared subgrade. Not less than 4 per day per equipment spread. </w:t>
            </w:r>
          </w:p>
        </w:tc>
      </w:tr>
      <w:tr w:rsidR="00183860" w:rsidRPr="00867A99">
        <w:tc>
          <w:tcPr>
            <w:tcW w:w="828" w:type="dxa"/>
            <w:tcBorders>
              <w:top w:val="nil"/>
              <w:bottom w:val="single" w:sz="4" w:space="0" w:color="auto"/>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Structure Backfill</w:t>
            </w:r>
          </w:p>
        </w:tc>
        <w:tc>
          <w:tcPr>
            <w:tcW w:w="270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Moisture Tests</w:t>
            </w:r>
          </w:p>
        </w:tc>
        <w:tc>
          <w:tcPr>
            <w:tcW w:w="2520" w:type="dxa"/>
            <w:tcBorders>
              <w:top w:val="nil"/>
              <w:left w:val="nil"/>
              <w:bottom w:val="single" w:sz="4" w:space="0" w:color="auto"/>
              <w:right w:val="nil"/>
            </w:tcBorders>
          </w:tcPr>
          <w:p w:rsidR="00183860" w:rsidRPr="00867A99" w:rsidRDefault="00183860" w:rsidP="0057251A">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KT-11, KT-51, or g</w:t>
            </w:r>
          </w:p>
        </w:tc>
        <w:tc>
          <w:tcPr>
            <w:tcW w:w="54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4860" w:type="dxa"/>
            <w:tcBorders>
              <w:top w:val="nil"/>
              <w:left w:val="nil"/>
              <w:bottom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1 per structure minimum (each side)</w:t>
            </w:r>
          </w:p>
        </w:tc>
      </w:tr>
      <w:tr w:rsidR="00183860" w:rsidRPr="00867A99">
        <w:tc>
          <w:tcPr>
            <w:tcW w:w="828" w:type="dxa"/>
            <w:tcBorders>
              <w:bottom w:val="single" w:sz="4" w:space="0" w:color="auto"/>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r w:rsidRPr="00867A99">
              <w:rPr>
                <w:rFonts w:ascii="Arial" w:hAnsi="Arial" w:cs="Arial"/>
                <w:b/>
                <w:sz w:val="20"/>
                <w:szCs w:val="20"/>
              </w:rPr>
              <w:fldChar w:fldCharType="begin"/>
            </w:r>
            <w:r w:rsidRPr="00867A99">
              <w:rPr>
                <w:rFonts w:ascii="Arial" w:hAnsi="Arial" w:cs="Arial"/>
                <w:b/>
                <w:sz w:val="20"/>
                <w:szCs w:val="20"/>
              </w:rPr>
              <w:instrText xml:space="preserve"> AUTONUM </w:instrText>
            </w:r>
            <w:r w:rsidRPr="00867A99">
              <w:rPr>
                <w:rFonts w:ascii="Arial" w:hAnsi="Arial" w:cs="Arial"/>
                <w:b/>
                <w:sz w:val="20"/>
                <w:szCs w:val="20"/>
              </w:rPr>
              <w:fldChar w:fldCharType="end"/>
            </w:r>
          </w:p>
        </w:tc>
        <w:tc>
          <w:tcPr>
            <w:tcW w:w="13770" w:type="dxa"/>
            <w:gridSpan w:val="5"/>
            <w:tcBorders>
              <w:left w:val="nil"/>
              <w:bottom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b/>
                <w:sz w:val="20"/>
                <w:szCs w:val="20"/>
                <w:lang w:val="fr-FR"/>
              </w:rPr>
            </w:pPr>
            <w:r w:rsidRPr="00867A99">
              <w:rPr>
                <w:rFonts w:ascii="Arial" w:hAnsi="Arial" w:cs="Arial"/>
                <w:b/>
                <w:sz w:val="20"/>
                <w:szCs w:val="20"/>
                <w:lang w:val="fr-FR"/>
              </w:rPr>
              <w:t>SUBGRADE MODIFICATION</w:t>
            </w:r>
          </w:p>
        </w:tc>
      </w:tr>
      <w:tr w:rsidR="00183860" w:rsidRPr="00867A99">
        <w:tc>
          <w:tcPr>
            <w:tcW w:w="828" w:type="dxa"/>
            <w:tcBorders>
              <w:top w:val="single" w:sz="4" w:space="0" w:color="auto"/>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lang w:val="fr-FR"/>
              </w:rPr>
            </w:pPr>
          </w:p>
        </w:tc>
        <w:tc>
          <w:tcPr>
            <w:tcW w:w="315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Aggregates</w:t>
            </w:r>
          </w:p>
        </w:tc>
        <w:tc>
          <w:tcPr>
            <w:tcW w:w="270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Plasticity Tests</w:t>
            </w:r>
          </w:p>
        </w:tc>
        <w:tc>
          <w:tcPr>
            <w:tcW w:w="252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KT-10</w:t>
            </w:r>
          </w:p>
        </w:tc>
        <w:tc>
          <w:tcPr>
            <w:tcW w:w="540" w:type="dxa"/>
            <w:tcBorders>
              <w:top w:val="single" w:sz="4" w:space="0" w:color="auto"/>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roofErr w:type="spellStart"/>
            <w:r w:rsidRPr="00867A99">
              <w:rPr>
                <w:rFonts w:ascii="Arial" w:hAnsi="Arial" w:cs="Arial"/>
                <w:sz w:val="20"/>
                <w:szCs w:val="20"/>
              </w:rPr>
              <w:t>b,c</w:t>
            </w:r>
            <w:proofErr w:type="spellEnd"/>
          </w:p>
        </w:tc>
        <w:tc>
          <w:tcPr>
            <w:tcW w:w="4860" w:type="dxa"/>
            <w:tcBorders>
              <w:top w:val="single" w:sz="4" w:space="0" w:color="auto"/>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500 TONS or yd</w:t>
            </w:r>
            <w:r w:rsidRPr="00867A99">
              <w:rPr>
                <w:rFonts w:ascii="Arial" w:hAnsi="Arial" w:cs="Arial"/>
                <w:sz w:val="20"/>
                <w:szCs w:val="20"/>
                <w:vertAlign w:val="superscript"/>
              </w:rPr>
              <w:t>3</w:t>
            </w:r>
          </w:p>
        </w:tc>
      </w:tr>
      <w:tr w:rsidR="00183860" w:rsidRPr="00867A99">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Sieve Analysis of Aggregate</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KT-2</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a</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500 TONS or yd</w:t>
            </w:r>
            <w:r w:rsidRPr="00867A99">
              <w:rPr>
                <w:rFonts w:ascii="Arial" w:hAnsi="Arial" w:cs="Arial"/>
                <w:sz w:val="20"/>
                <w:szCs w:val="20"/>
                <w:vertAlign w:val="superscript"/>
              </w:rPr>
              <w:t>3</w:t>
            </w:r>
          </w:p>
        </w:tc>
      </w:tr>
      <w:tr w:rsidR="00183860" w:rsidRPr="00867A99">
        <w:trPr>
          <w:trHeight w:val="315"/>
        </w:trPr>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rsidP="001302AB">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Material Passing the No.200 Sieve by the Wash Method</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KT-3</w:t>
            </w:r>
          </w:p>
        </w:tc>
        <w:tc>
          <w:tcPr>
            <w:tcW w:w="54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a</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500 TONS or yd</w:t>
            </w:r>
            <w:r w:rsidRPr="00867A99">
              <w:rPr>
                <w:rFonts w:ascii="Arial" w:hAnsi="Arial" w:cs="Arial"/>
                <w:sz w:val="20"/>
                <w:szCs w:val="20"/>
                <w:vertAlign w:val="superscript"/>
              </w:rPr>
              <w:t>3</w:t>
            </w:r>
          </w:p>
        </w:tc>
      </w:tr>
      <w:tr w:rsidR="00183860" w:rsidRPr="00867A99">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Sticks in Aggregate</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KT-35</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e</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r>
      <w:tr w:rsidR="00183860" w:rsidRPr="00867A99">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Clay Lumps in Aggregate</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KT-7</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e</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r>
      <w:tr w:rsidR="00183860" w:rsidRPr="00867A99">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Shale or Shale</w:t>
            </w:r>
            <w:r w:rsidRPr="00867A99">
              <w:rPr>
                <w:rFonts w:ascii="Arial" w:hAnsi="Arial" w:cs="Arial"/>
                <w:sz w:val="20"/>
                <w:szCs w:val="20"/>
              </w:rPr>
              <w:noBreakHyphen/>
              <w:t>like Materials in Aggregate</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KT-8</w:t>
            </w:r>
          </w:p>
        </w:tc>
        <w:tc>
          <w:tcPr>
            <w:tcW w:w="54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e</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r>
      <w:tr w:rsidR="00183860" w:rsidRPr="00867A99">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Field Density Tests</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KT-13 or KT-41</w:t>
            </w:r>
          </w:p>
        </w:tc>
        <w:tc>
          <w:tcPr>
            <w:tcW w:w="54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roofErr w:type="spellStart"/>
            <w:r w:rsidRPr="00867A99">
              <w:rPr>
                <w:rFonts w:ascii="Arial" w:hAnsi="Arial" w:cs="Arial"/>
                <w:sz w:val="20"/>
                <w:szCs w:val="20"/>
              </w:rPr>
              <w:t>a,b</w:t>
            </w:r>
            <w:proofErr w:type="spellEnd"/>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 xml:space="preserve">1 000 </w:t>
            </w:r>
            <w:proofErr w:type="spellStart"/>
            <w:r w:rsidRPr="00867A99">
              <w:rPr>
                <w:rFonts w:ascii="Arial" w:hAnsi="Arial" w:cs="Arial"/>
                <w:sz w:val="20"/>
                <w:szCs w:val="20"/>
              </w:rPr>
              <w:t>ft</w:t>
            </w:r>
            <w:proofErr w:type="spellEnd"/>
          </w:p>
        </w:tc>
      </w:tr>
      <w:tr w:rsidR="00183860" w:rsidRPr="00867A99">
        <w:trPr>
          <w:trHeight w:val="486"/>
        </w:trPr>
        <w:tc>
          <w:tcPr>
            <w:tcW w:w="828" w:type="dxa"/>
            <w:tcBorders>
              <w:top w:val="nil"/>
              <w:bottom w:val="single" w:sz="4" w:space="0" w:color="auto"/>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Moisture Tests</w:t>
            </w:r>
          </w:p>
        </w:tc>
        <w:tc>
          <w:tcPr>
            <w:tcW w:w="252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KT-11 or g</w:t>
            </w:r>
          </w:p>
        </w:tc>
        <w:tc>
          <w:tcPr>
            <w:tcW w:w="54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e</w:t>
            </w:r>
          </w:p>
        </w:tc>
        <w:tc>
          <w:tcPr>
            <w:tcW w:w="4860" w:type="dxa"/>
            <w:tcBorders>
              <w:top w:val="nil"/>
              <w:left w:val="nil"/>
              <w:bottom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r>
      <w:tr w:rsidR="00183860" w:rsidRPr="00867A99">
        <w:tc>
          <w:tcPr>
            <w:tcW w:w="828" w:type="dxa"/>
            <w:tcBorders>
              <w:bottom w:val="single" w:sz="4" w:space="0" w:color="auto"/>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r w:rsidRPr="00867A99">
              <w:rPr>
                <w:rFonts w:ascii="Arial" w:hAnsi="Arial" w:cs="Arial"/>
                <w:b/>
                <w:sz w:val="20"/>
                <w:szCs w:val="20"/>
              </w:rPr>
              <w:fldChar w:fldCharType="begin"/>
            </w:r>
            <w:r w:rsidRPr="00867A99">
              <w:rPr>
                <w:rFonts w:ascii="Arial" w:hAnsi="Arial" w:cs="Arial"/>
                <w:b/>
                <w:sz w:val="20"/>
                <w:szCs w:val="20"/>
              </w:rPr>
              <w:instrText xml:space="preserve"> AUTONUM </w:instrText>
            </w:r>
            <w:r w:rsidRPr="00867A99">
              <w:rPr>
                <w:rFonts w:ascii="Arial" w:hAnsi="Arial" w:cs="Arial"/>
                <w:b/>
                <w:sz w:val="20"/>
                <w:szCs w:val="20"/>
              </w:rPr>
              <w:fldChar w:fldCharType="end"/>
            </w:r>
          </w:p>
        </w:tc>
        <w:tc>
          <w:tcPr>
            <w:tcW w:w="13770" w:type="dxa"/>
            <w:gridSpan w:val="5"/>
            <w:tcBorders>
              <w:left w:val="nil"/>
              <w:bottom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b/>
                <w:sz w:val="20"/>
                <w:szCs w:val="20"/>
              </w:rPr>
            </w:pPr>
            <w:r w:rsidRPr="00867A99">
              <w:rPr>
                <w:rFonts w:ascii="Arial" w:hAnsi="Arial" w:cs="Arial"/>
                <w:b/>
                <w:sz w:val="20"/>
                <w:szCs w:val="20"/>
              </w:rPr>
              <w:t>AGGREGATE BASE COURSE</w:t>
            </w:r>
          </w:p>
        </w:tc>
      </w:tr>
      <w:tr w:rsidR="00183860" w:rsidRPr="00867A99">
        <w:tc>
          <w:tcPr>
            <w:tcW w:w="828" w:type="dxa"/>
            <w:tcBorders>
              <w:top w:val="single" w:sz="4" w:space="0" w:color="auto"/>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Combined Aggregate</w:t>
            </w:r>
          </w:p>
        </w:tc>
        <w:tc>
          <w:tcPr>
            <w:tcW w:w="270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Sieve Analysis of Aggregate</w:t>
            </w:r>
          </w:p>
        </w:tc>
        <w:tc>
          <w:tcPr>
            <w:tcW w:w="252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KT-2</w:t>
            </w:r>
          </w:p>
        </w:tc>
        <w:tc>
          <w:tcPr>
            <w:tcW w:w="54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a</w:t>
            </w:r>
          </w:p>
        </w:tc>
        <w:tc>
          <w:tcPr>
            <w:tcW w:w="4860" w:type="dxa"/>
            <w:tcBorders>
              <w:top w:val="single" w:sz="4" w:space="0" w:color="auto"/>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 xml:space="preserve">1 000 </w:t>
            </w:r>
            <w:proofErr w:type="spellStart"/>
            <w:r w:rsidRPr="00867A99">
              <w:rPr>
                <w:rFonts w:ascii="Arial" w:hAnsi="Arial" w:cs="Arial"/>
                <w:sz w:val="20"/>
                <w:szCs w:val="20"/>
              </w:rPr>
              <w:t>ft</w:t>
            </w:r>
            <w:proofErr w:type="spellEnd"/>
            <w:r w:rsidRPr="00867A99">
              <w:rPr>
                <w:rFonts w:ascii="Arial" w:hAnsi="Arial" w:cs="Arial"/>
                <w:sz w:val="20"/>
                <w:szCs w:val="20"/>
              </w:rPr>
              <w:t xml:space="preserve"> each lift or if total aggregate each 500 TONS</w:t>
            </w:r>
          </w:p>
        </w:tc>
      </w:tr>
      <w:tr w:rsidR="00183860" w:rsidRPr="00867A99">
        <w:trPr>
          <w:trHeight w:val="675"/>
        </w:trPr>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Plasticity Tests</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KT-10</w:t>
            </w:r>
          </w:p>
        </w:tc>
        <w:tc>
          <w:tcPr>
            <w:tcW w:w="54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roofErr w:type="spellStart"/>
            <w:r w:rsidRPr="00867A99">
              <w:rPr>
                <w:rFonts w:ascii="Arial" w:hAnsi="Arial" w:cs="Arial"/>
                <w:sz w:val="20"/>
                <w:szCs w:val="20"/>
              </w:rPr>
              <w:t>a,c</w:t>
            </w:r>
            <w:proofErr w:type="spellEnd"/>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 xml:space="preserve">1 000 </w:t>
            </w:r>
            <w:proofErr w:type="spellStart"/>
            <w:r w:rsidRPr="00867A99">
              <w:rPr>
                <w:rFonts w:ascii="Arial" w:hAnsi="Arial" w:cs="Arial"/>
                <w:sz w:val="20"/>
                <w:szCs w:val="20"/>
              </w:rPr>
              <w:t>ft</w:t>
            </w:r>
            <w:proofErr w:type="spellEnd"/>
            <w:r w:rsidRPr="00867A99">
              <w:rPr>
                <w:rFonts w:ascii="Arial" w:hAnsi="Arial" w:cs="Arial"/>
                <w:sz w:val="20"/>
                <w:szCs w:val="20"/>
              </w:rPr>
              <w:t xml:space="preserve"> each lift or if total aggregate each 500 TONS</w:t>
            </w:r>
          </w:p>
        </w:tc>
      </w:tr>
      <w:tr w:rsidR="00183860" w:rsidRPr="00867A99">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Moisture Tests</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KT-11 or g</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e</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r>
      <w:tr w:rsidR="00183860" w:rsidRPr="00867A99">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Completed Base</w:t>
            </w: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Field Density Tests</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KT-13 or KT-41</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a</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 xml:space="preserve">200 </w:t>
            </w:r>
            <w:proofErr w:type="spellStart"/>
            <w:r w:rsidRPr="00867A99">
              <w:rPr>
                <w:rFonts w:ascii="Arial" w:hAnsi="Arial" w:cs="Arial"/>
                <w:sz w:val="20"/>
                <w:szCs w:val="20"/>
              </w:rPr>
              <w:t>ft</w:t>
            </w:r>
            <w:proofErr w:type="spellEnd"/>
          </w:p>
        </w:tc>
      </w:tr>
      <w:tr w:rsidR="00183860" w:rsidRPr="00867A99">
        <w:trPr>
          <w:trHeight w:val="306"/>
        </w:trPr>
        <w:tc>
          <w:tcPr>
            <w:tcW w:w="828" w:type="dxa"/>
            <w:tcBorders>
              <w:top w:val="nil"/>
              <w:bottom w:val="single" w:sz="4" w:space="0" w:color="auto"/>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Moisture Tests</w:t>
            </w:r>
          </w:p>
        </w:tc>
        <w:tc>
          <w:tcPr>
            <w:tcW w:w="252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KT-11, KT-41 or g</w:t>
            </w:r>
          </w:p>
        </w:tc>
        <w:tc>
          <w:tcPr>
            <w:tcW w:w="540" w:type="dxa"/>
            <w:tcBorders>
              <w:top w:val="nil"/>
              <w:left w:val="nil"/>
              <w:bottom w:val="single" w:sz="4" w:space="0" w:color="auto"/>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e</w:t>
            </w:r>
          </w:p>
        </w:tc>
        <w:tc>
          <w:tcPr>
            <w:tcW w:w="4860" w:type="dxa"/>
            <w:tcBorders>
              <w:top w:val="nil"/>
              <w:left w:val="nil"/>
              <w:bottom w:val="single" w:sz="4" w:space="0" w:color="auto"/>
            </w:tcBorders>
          </w:tcPr>
          <w:p w:rsidR="00612B4F" w:rsidRPr="00867A99" w:rsidRDefault="00612B4F">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r>
    </w:tbl>
    <w:p w:rsidR="004A7A70" w:rsidRDefault="004A7A7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150"/>
        <w:gridCol w:w="2700"/>
        <w:gridCol w:w="2520"/>
        <w:gridCol w:w="540"/>
        <w:gridCol w:w="4860"/>
      </w:tblGrid>
      <w:tr w:rsidR="00183860" w:rsidRPr="00BC2FC4">
        <w:trPr>
          <w:trHeight w:val="437"/>
        </w:trPr>
        <w:tc>
          <w:tcPr>
            <w:tcW w:w="828"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lastRenderedPageBreak/>
              <w:br w:type="page"/>
            </w:r>
            <w:r>
              <w:br w:type="page"/>
            </w:r>
          </w:p>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ITEM</w:t>
            </w:r>
          </w:p>
        </w:tc>
        <w:tc>
          <w:tcPr>
            <w:tcW w:w="3150"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CONSTRUCTION OR MATERIAL TYPE</w:t>
            </w:r>
          </w:p>
        </w:tc>
        <w:tc>
          <w:tcPr>
            <w:tcW w:w="2700"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p>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TESTS REQUIRED</w:t>
            </w:r>
          </w:p>
        </w:tc>
        <w:tc>
          <w:tcPr>
            <w:tcW w:w="2520"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p>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TEST METHOD</w:t>
            </w:r>
          </w:p>
        </w:tc>
        <w:tc>
          <w:tcPr>
            <w:tcW w:w="5400" w:type="dxa"/>
            <w:gridSpan w:val="2"/>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p>
          <w:p w:rsidR="00183860" w:rsidRPr="00BC2FC4" w:rsidRDefault="00183860">
            <w:pPr>
              <w:pStyle w:val="Heade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 xml:space="preserve">ACCEPTANCE SAMPLES </w:t>
            </w:r>
            <w:smartTag w:uri="urn:schemas-microsoft-com:office:smarttags" w:element="stockticker">
              <w:r w:rsidRPr="00BC2FC4">
                <w:rPr>
                  <w:rFonts w:ascii="Arial" w:hAnsi="Arial" w:cs="Arial"/>
                  <w:sz w:val="20"/>
                  <w:szCs w:val="20"/>
                </w:rPr>
                <w:t>AND</w:t>
              </w:r>
            </w:smartTag>
            <w:r w:rsidRPr="00BC2FC4">
              <w:rPr>
                <w:rFonts w:ascii="Arial" w:hAnsi="Arial" w:cs="Arial"/>
                <w:sz w:val="20"/>
                <w:szCs w:val="20"/>
              </w:rPr>
              <w:t xml:space="preserve"> TESTS</w:t>
            </w:r>
          </w:p>
        </w:tc>
      </w:tr>
      <w:tr w:rsidR="00183860" w:rsidRPr="00867A99">
        <w:tc>
          <w:tcPr>
            <w:tcW w:w="828" w:type="dxa"/>
            <w:tcBorders>
              <w:top w:val="single" w:sz="4" w:space="0" w:color="auto"/>
              <w:bottom w:val="single" w:sz="4" w:space="0" w:color="auto"/>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r w:rsidRPr="00867A99">
              <w:rPr>
                <w:rFonts w:ascii="Arial" w:hAnsi="Arial" w:cs="Arial"/>
                <w:b/>
                <w:sz w:val="20"/>
                <w:szCs w:val="20"/>
              </w:rPr>
              <w:t>3A.</w:t>
            </w:r>
          </w:p>
        </w:tc>
        <w:tc>
          <w:tcPr>
            <w:tcW w:w="13770" w:type="dxa"/>
            <w:gridSpan w:val="5"/>
            <w:tcBorders>
              <w:top w:val="single" w:sz="4" w:space="0" w:color="auto"/>
              <w:left w:val="nil"/>
              <w:bottom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b/>
                <w:sz w:val="20"/>
                <w:szCs w:val="20"/>
              </w:rPr>
              <w:t>AGGREGATE BASE COURSE (OP SPECIAL)</w:t>
            </w:r>
          </w:p>
        </w:tc>
      </w:tr>
      <w:tr w:rsidR="00183860" w:rsidRPr="00867A99">
        <w:tc>
          <w:tcPr>
            <w:tcW w:w="828" w:type="dxa"/>
            <w:tcBorders>
              <w:top w:val="single" w:sz="4" w:space="0" w:color="auto"/>
              <w:bottom w:val="single" w:sz="4" w:space="0" w:color="auto"/>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p>
        </w:tc>
        <w:tc>
          <w:tcPr>
            <w:tcW w:w="3150" w:type="dxa"/>
            <w:tcBorders>
              <w:top w:val="single" w:sz="4" w:space="0" w:color="auto"/>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Combined Aggregate</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Completed Work</w:t>
            </w:r>
          </w:p>
        </w:tc>
        <w:tc>
          <w:tcPr>
            <w:tcW w:w="2700" w:type="dxa"/>
            <w:tcBorders>
              <w:top w:val="single" w:sz="4" w:space="0" w:color="auto"/>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Sieve Analysis of Aggregate</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Soundness, Wear, Absorption and Specific Gravity</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Liquid Limit and Plasticity Index</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Sieve Analysis of Aggregate</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Liquid Limit and Plasticity Index</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Field Density Tests</w:t>
            </w:r>
          </w:p>
        </w:tc>
        <w:tc>
          <w:tcPr>
            <w:tcW w:w="2520" w:type="dxa"/>
            <w:tcBorders>
              <w:top w:val="single" w:sz="4" w:space="0" w:color="auto"/>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roofErr w:type="spellStart"/>
            <w:smartTag w:uri="urn:schemas-microsoft-com:office:smarttags" w:element="stockticker">
              <w:r w:rsidRPr="00867A99">
                <w:rPr>
                  <w:rFonts w:ascii="Arial" w:hAnsi="Arial" w:cs="Arial"/>
                  <w:sz w:val="20"/>
                  <w:szCs w:val="20"/>
                  <w:lang w:val="fr-FR"/>
                </w:rPr>
                <w:t>ASTM</w:t>
              </w:r>
            </w:smartTag>
            <w:proofErr w:type="spellEnd"/>
            <w:r w:rsidRPr="00867A99">
              <w:rPr>
                <w:rFonts w:ascii="Arial" w:hAnsi="Arial" w:cs="Arial"/>
                <w:sz w:val="20"/>
                <w:szCs w:val="20"/>
                <w:lang w:val="fr-FR"/>
              </w:rPr>
              <w:t xml:space="preserve"> C 117</w:t>
            </w:r>
            <w:r w:rsidR="00475208">
              <w:rPr>
                <w:rFonts w:ascii="Arial" w:hAnsi="Arial" w:cs="Arial"/>
                <w:sz w:val="20"/>
                <w:szCs w:val="20"/>
                <w:lang w:val="fr-FR"/>
              </w:rPr>
              <w:t>-04</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roofErr w:type="spellStart"/>
            <w:smartTag w:uri="urn:schemas-microsoft-com:office:smarttags" w:element="stockticker">
              <w:r w:rsidRPr="00867A99">
                <w:rPr>
                  <w:rFonts w:ascii="Arial" w:hAnsi="Arial" w:cs="Arial"/>
                  <w:sz w:val="20"/>
                  <w:szCs w:val="20"/>
                  <w:lang w:val="fr-FR"/>
                </w:rPr>
                <w:t>ASTM</w:t>
              </w:r>
            </w:smartTag>
            <w:proofErr w:type="spellEnd"/>
            <w:r w:rsidRPr="00867A99">
              <w:rPr>
                <w:rFonts w:ascii="Arial" w:hAnsi="Arial" w:cs="Arial"/>
                <w:sz w:val="20"/>
                <w:szCs w:val="20"/>
                <w:lang w:val="fr-FR"/>
              </w:rPr>
              <w:t xml:space="preserve"> C 136</w:t>
            </w:r>
            <w:r w:rsidR="00475208">
              <w:rPr>
                <w:rFonts w:ascii="Arial" w:hAnsi="Arial" w:cs="Arial"/>
                <w:sz w:val="20"/>
                <w:szCs w:val="20"/>
                <w:lang w:val="fr-FR"/>
              </w:rPr>
              <w:t>-06</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Methods stated in the Standard Specifications, Subsection 1117</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roofErr w:type="spellStart"/>
            <w:smartTag w:uri="urn:schemas-microsoft-com:office:smarttags" w:element="stockticker">
              <w:r w:rsidRPr="00867A99">
                <w:rPr>
                  <w:rFonts w:ascii="Arial" w:hAnsi="Arial" w:cs="Arial"/>
                  <w:sz w:val="20"/>
                  <w:szCs w:val="20"/>
                  <w:lang w:val="fr-FR"/>
                </w:rPr>
                <w:t>ASTM</w:t>
              </w:r>
            </w:smartTag>
            <w:proofErr w:type="spellEnd"/>
            <w:r w:rsidRPr="00867A99">
              <w:rPr>
                <w:rFonts w:ascii="Arial" w:hAnsi="Arial" w:cs="Arial"/>
                <w:sz w:val="20"/>
                <w:szCs w:val="20"/>
                <w:lang w:val="fr-FR"/>
              </w:rPr>
              <w:t xml:space="preserve"> D 4318</w:t>
            </w:r>
            <w:r w:rsidR="00475208">
              <w:rPr>
                <w:rFonts w:ascii="Arial" w:hAnsi="Arial" w:cs="Arial"/>
                <w:sz w:val="20"/>
                <w:szCs w:val="20"/>
                <w:lang w:val="fr-FR"/>
              </w:rPr>
              <w:t>-05</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roofErr w:type="spellStart"/>
            <w:smartTag w:uri="urn:schemas-microsoft-com:office:smarttags" w:element="stockticker">
              <w:r w:rsidRPr="00867A99">
                <w:rPr>
                  <w:rFonts w:ascii="Arial" w:hAnsi="Arial" w:cs="Arial"/>
                  <w:sz w:val="20"/>
                  <w:szCs w:val="20"/>
                  <w:lang w:val="fr-FR"/>
                </w:rPr>
                <w:t>ASTM</w:t>
              </w:r>
            </w:smartTag>
            <w:proofErr w:type="spellEnd"/>
            <w:r w:rsidRPr="00867A99">
              <w:rPr>
                <w:rFonts w:ascii="Arial" w:hAnsi="Arial" w:cs="Arial"/>
                <w:sz w:val="20"/>
                <w:szCs w:val="20"/>
                <w:lang w:val="fr-FR"/>
              </w:rPr>
              <w:t xml:space="preserve"> C 117</w:t>
            </w:r>
            <w:r w:rsidR="00475208">
              <w:rPr>
                <w:rFonts w:ascii="Arial" w:hAnsi="Arial" w:cs="Arial"/>
                <w:sz w:val="20"/>
                <w:szCs w:val="20"/>
                <w:lang w:val="fr-FR"/>
              </w:rPr>
              <w:t>-04</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roofErr w:type="spellStart"/>
            <w:smartTag w:uri="urn:schemas-microsoft-com:office:smarttags" w:element="stockticker">
              <w:r w:rsidRPr="00867A99">
                <w:rPr>
                  <w:rFonts w:ascii="Arial" w:hAnsi="Arial" w:cs="Arial"/>
                  <w:sz w:val="20"/>
                  <w:szCs w:val="20"/>
                  <w:lang w:val="fr-FR"/>
                </w:rPr>
                <w:t>ASTM</w:t>
              </w:r>
            </w:smartTag>
            <w:proofErr w:type="spellEnd"/>
            <w:r w:rsidRPr="00867A99">
              <w:rPr>
                <w:rFonts w:ascii="Arial" w:hAnsi="Arial" w:cs="Arial"/>
                <w:sz w:val="20"/>
                <w:szCs w:val="20"/>
                <w:lang w:val="fr-FR"/>
              </w:rPr>
              <w:t xml:space="preserve"> C 136</w:t>
            </w:r>
            <w:r w:rsidR="00475208">
              <w:rPr>
                <w:rFonts w:ascii="Arial" w:hAnsi="Arial" w:cs="Arial"/>
                <w:sz w:val="20"/>
                <w:szCs w:val="20"/>
                <w:lang w:val="fr-FR"/>
              </w:rPr>
              <w:t>-06</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roofErr w:type="spellStart"/>
            <w:smartTag w:uri="urn:schemas-microsoft-com:office:smarttags" w:element="stockticker">
              <w:r w:rsidRPr="00867A99">
                <w:rPr>
                  <w:rFonts w:ascii="Arial" w:hAnsi="Arial" w:cs="Arial"/>
                  <w:sz w:val="20"/>
                  <w:szCs w:val="20"/>
                  <w:lang w:val="fr-FR"/>
                </w:rPr>
                <w:t>ASTM</w:t>
              </w:r>
            </w:smartTag>
            <w:proofErr w:type="spellEnd"/>
            <w:r w:rsidRPr="00867A99">
              <w:rPr>
                <w:rFonts w:ascii="Arial" w:hAnsi="Arial" w:cs="Arial"/>
                <w:sz w:val="20"/>
                <w:szCs w:val="20"/>
                <w:lang w:val="fr-FR"/>
              </w:rPr>
              <w:t xml:space="preserve"> D 4318</w:t>
            </w:r>
            <w:r w:rsidR="00475208">
              <w:rPr>
                <w:rFonts w:ascii="Arial" w:hAnsi="Arial" w:cs="Arial"/>
                <w:sz w:val="20"/>
                <w:szCs w:val="20"/>
                <w:lang w:val="fr-FR"/>
              </w:rPr>
              <w:t>-05</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Test strip roller pattern</w:t>
            </w:r>
          </w:p>
        </w:tc>
        <w:tc>
          <w:tcPr>
            <w:tcW w:w="540" w:type="dxa"/>
            <w:tcBorders>
              <w:top w:val="single" w:sz="4" w:space="0" w:color="auto"/>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a</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p w:rsidR="00183860"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h</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h</w:t>
            </w:r>
          </w:p>
        </w:tc>
        <w:tc>
          <w:tcPr>
            <w:tcW w:w="4860" w:type="dxa"/>
            <w:tcBorders>
              <w:top w:val="single" w:sz="4" w:space="0" w:color="auto"/>
              <w:left w:val="nil"/>
              <w:bottom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Preconstruction and when source of material changes</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 xml:space="preserve">835 TONS with a minimum of one for each days placement </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Verification of roller pattern</w:t>
            </w:r>
          </w:p>
        </w:tc>
      </w:tr>
      <w:tr w:rsidR="00183860" w:rsidRPr="00867A99">
        <w:tc>
          <w:tcPr>
            <w:tcW w:w="828" w:type="dxa"/>
            <w:tcBorders>
              <w:top w:val="single" w:sz="4" w:space="0" w:color="auto"/>
              <w:bottom w:val="single" w:sz="4" w:space="0" w:color="auto"/>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r w:rsidRPr="00867A99">
              <w:rPr>
                <w:rFonts w:ascii="Arial" w:hAnsi="Arial" w:cs="Arial"/>
                <w:b/>
                <w:sz w:val="20"/>
                <w:szCs w:val="20"/>
              </w:rPr>
              <w:br w:type="page"/>
            </w:r>
            <w:r w:rsidRPr="00867A99">
              <w:rPr>
                <w:rFonts w:ascii="Arial" w:hAnsi="Arial" w:cs="Arial"/>
                <w:b/>
                <w:sz w:val="20"/>
                <w:szCs w:val="20"/>
              </w:rPr>
              <w:br w:type="page"/>
            </w:r>
            <w:r w:rsidRPr="00867A99">
              <w:rPr>
                <w:rFonts w:ascii="Arial" w:hAnsi="Arial" w:cs="Arial"/>
                <w:b/>
                <w:sz w:val="20"/>
                <w:szCs w:val="20"/>
              </w:rPr>
              <w:br w:type="page"/>
            </w:r>
            <w:r w:rsidRPr="00867A99">
              <w:rPr>
                <w:rFonts w:ascii="Arial" w:hAnsi="Arial" w:cs="Arial"/>
                <w:b/>
                <w:sz w:val="20"/>
                <w:szCs w:val="20"/>
              </w:rPr>
              <w:br w:type="page"/>
            </w:r>
            <w:r w:rsidRPr="00867A99">
              <w:rPr>
                <w:rFonts w:ascii="Arial" w:hAnsi="Arial" w:cs="Arial"/>
                <w:b/>
                <w:sz w:val="20"/>
                <w:szCs w:val="20"/>
              </w:rPr>
              <w:fldChar w:fldCharType="begin"/>
            </w:r>
            <w:r w:rsidRPr="00867A99">
              <w:rPr>
                <w:rFonts w:ascii="Arial" w:hAnsi="Arial" w:cs="Arial"/>
                <w:b/>
                <w:sz w:val="20"/>
                <w:szCs w:val="20"/>
              </w:rPr>
              <w:instrText xml:space="preserve"> AUTONUM </w:instrText>
            </w:r>
            <w:r w:rsidRPr="00867A99">
              <w:rPr>
                <w:rFonts w:ascii="Arial" w:hAnsi="Arial" w:cs="Arial"/>
                <w:b/>
                <w:sz w:val="20"/>
                <w:szCs w:val="20"/>
              </w:rPr>
              <w:fldChar w:fldCharType="end"/>
            </w:r>
          </w:p>
        </w:tc>
        <w:tc>
          <w:tcPr>
            <w:tcW w:w="13770" w:type="dxa"/>
            <w:gridSpan w:val="5"/>
            <w:tcBorders>
              <w:top w:val="single" w:sz="4" w:space="0" w:color="auto"/>
              <w:left w:val="nil"/>
              <w:bottom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b/>
                <w:sz w:val="20"/>
                <w:szCs w:val="20"/>
              </w:rPr>
            </w:pPr>
            <w:r w:rsidRPr="00867A99">
              <w:rPr>
                <w:rFonts w:ascii="Arial" w:hAnsi="Arial" w:cs="Arial"/>
                <w:b/>
                <w:sz w:val="20"/>
                <w:szCs w:val="20"/>
              </w:rPr>
              <w:t>STABILIZED SHOULDERS (Aggregate, Non</w:t>
            </w:r>
            <w:r w:rsidRPr="00867A99">
              <w:rPr>
                <w:rFonts w:ascii="Arial" w:hAnsi="Arial" w:cs="Arial"/>
                <w:b/>
                <w:sz w:val="20"/>
                <w:szCs w:val="20"/>
              </w:rPr>
              <w:noBreakHyphen/>
              <w:t xml:space="preserve">Bituminous) </w:t>
            </w:r>
          </w:p>
        </w:tc>
      </w:tr>
      <w:tr w:rsidR="00183860" w:rsidRPr="008678D2">
        <w:tc>
          <w:tcPr>
            <w:tcW w:w="828" w:type="dxa"/>
            <w:tcBorders>
              <w:top w:val="single" w:sz="4" w:space="0" w:color="auto"/>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Combined Aggregate</w:t>
            </w:r>
          </w:p>
        </w:tc>
        <w:tc>
          <w:tcPr>
            <w:tcW w:w="270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Sieve Analysis of Aggregate</w:t>
            </w:r>
          </w:p>
        </w:tc>
        <w:tc>
          <w:tcPr>
            <w:tcW w:w="252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r w:rsidRPr="00867A99">
              <w:rPr>
                <w:rFonts w:ascii="Arial" w:hAnsi="Arial" w:cs="Arial"/>
                <w:sz w:val="20"/>
                <w:szCs w:val="20"/>
                <w:lang w:val="fr-FR"/>
              </w:rPr>
              <w:t>KT-2</w:t>
            </w:r>
          </w:p>
        </w:tc>
        <w:tc>
          <w:tcPr>
            <w:tcW w:w="540" w:type="dxa"/>
            <w:tcBorders>
              <w:top w:val="single" w:sz="4" w:space="0" w:color="auto"/>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lang w:val="fr-FR"/>
              </w:rPr>
            </w:pPr>
            <w:r w:rsidRPr="00867A99">
              <w:rPr>
                <w:rFonts w:ascii="Arial" w:hAnsi="Arial" w:cs="Arial"/>
                <w:sz w:val="20"/>
                <w:szCs w:val="20"/>
                <w:lang w:val="fr-FR"/>
              </w:rPr>
              <w:t>a</w:t>
            </w:r>
          </w:p>
        </w:tc>
        <w:tc>
          <w:tcPr>
            <w:tcW w:w="4860" w:type="dxa"/>
            <w:tcBorders>
              <w:top w:val="single" w:sz="4" w:space="0" w:color="auto"/>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r w:rsidRPr="00867A99">
              <w:rPr>
                <w:rFonts w:ascii="Arial" w:hAnsi="Arial" w:cs="Arial"/>
                <w:sz w:val="20"/>
                <w:szCs w:val="20"/>
                <w:lang w:val="fr-FR"/>
              </w:rPr>
              <w:t>500 TONS</w:t>
            </w:r>
          </w:p>
        </w:tc>
      </w:tr>
      <w:tr w:rsidR="00183860" w:rsidRPr="008678D2">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lang w:val="fr-FR"/>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Plasticity Tests</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KT-10</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lang w:val="fr-FR"/>
              </w:rPr>
            </w:pPr>
            <w:proofErr w:type="spellStart"/>
            <w:r w:rsidRPr="00867A99">
              <w:rPr>
                <w:rFonts w:ascii="Arial" w:hAnsi="Arial" w:cs="Arial"/>
                <w:sz w:val="20"/>
                <w:szCs w:val="20"/>
                <w:lang w:val="fr-FR"/>
              </w:rPr>
              <w:t>a,c</w:t>
            </w:r>
            <w:proofErr w:type="spellEnd"/>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r w:rsidRPr="00867A99">
              <w:rPr>
                <w:rFonts w:ascii="Arial" w:hAnsi="Arial" w:cs="Arial"/>
                <w:sz w:val="20"/>
                <w:szCs w:val="20"/>
                <w:lang w:val="fr-FR"/>
              </w:rPr>
              <w:t>500 TONS</w:t>
            </w:r>
          </w:p>
        </w:tc>
      </w:tr>
      <w:tr w:rsidR="00183860" w:rsidRPr="008678D2">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lang w:val="fr-FR"/>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Moisture Tests</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KT-11 or g</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e</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r>
      <w:tr w:rsidR="00183860" w:rsidRPr="008678D2">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Completed Shoulder</w:t>
            </w: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Field Density Tests</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KT-13 or KT-41</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b</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 xml:space="preserve">200 </w:t>
            </w:r>
            <w:proofErr w:type="spellStart"/>
            <w:r w:rsidRPr="00867A99">
              <w:rPr>
                <w:rFonts w:ascii="Arial" w:hAnsi="Arial" w:cs="Arial"/>
                <w:sz w:val="20"/>
                <w:szCs w:val="20"/>
              </w:rPr>
              <w:t>ft</w:t>
            </w:r>
            <w:proofErr w:type="spellEnd"/>
            <w:r w:rsidRPr="00867A99">
              <w:rPr>
                <w:rFonts w:ascii="Arial" w:hAnsi="Arial" w:cs="Arial"/>
                <w:sz w:val="20"/>
                <w:szCs w:val="20"/>
              </w:rPr>
              <w:t xml:space="preserve"> or 150 TONS</w:t>
            </w:r>
          </w:p>
        </w:tc>
      </w:tr>
      <w:tr w:rsidR="00183860" w:rsidRPr="008678D2">
        <w:tc>
          <w:tcPr>
            <w:tcW w:w="828" w:type="dxa"/>
            <w:tcBorders>
              <w:top w:val="nil"/>
              <w:bottom w:val="single" w:sz="4" w:space="0" w:color="auto"/>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Moisture Tests</w:t>
            </w:r>
          </w:p>
        </w:tc>
        <w:tc>
          <w:tcPr>
            <w:tcW w:w="252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KT-11, KT-41 or g</w:t>
            </w:r>
          </w:p>
        </w:tc>
        <w:tc>
          <w:tcPr>
            <w:tcW w:w="540" w:type="dxa"/>
            <w:tcBorders>
              <w:top w:val="nil"/>
              <w:left w:val="nil"/>
              <w:bottom w:val="single" w:sz="4" w:space="0" w:color="auto"/>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b</w:t>
            </w:r>
          </w:p>
        </w:tc>
        <w:tc>
          <w:tcPr>
            <w:tcW w:w="4860" w:type="dxa"/>
            <w:tcBorders>
              <w:top w:val="nil"/>
              <w:left w:val="nil"/>
              <w:bottom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 xml:space="preserve">200 </w:t>
            </w:r>
            <w:proofErr w:type="spellStart"/>
            <w:r w:rsidRPr="00867A99">
              <w:rPr>
                <w:rFonts w:ascii="Arial" w:hAnsi="Arial" w:cs="Arial"/>
                <w:sz w:val="20"/>
                <w:szCs w:val="20"/>
              </w:rPr>
              <w:t>ft</w:t>
            </w:r>
            <w:proofErr w:type="spellEnd"/>
            <w:r w:rsidRPr="00867A99">
              <w:rPr>
                <w:rFonts w:ascii="Arial" w:hAnsi="Arial" w:cs="Arial"/>
                <w:sz w:val="20"/>
                <w:szCs w:val="20"/>
              </w:rPr>
              <w:t xml:space="preserve"> or 150 TONS</w:t>
            </w:r>
          </w:p>
        </w:tc>
      </w:tr>
      <w:tr w:rsidR="00183860" w:rsidRPr="00867A99">
        <w:tc>
          <w:tcPr>
            <w:tcW w:w="828" w:type="dxa"/>
            <w:tcBorders>
              <w:top w:val="single" w:sz="4" w:space="0" w:color="auto"/>
              <w:bottom w:val="single" w:sz="4" w:space="0" w:color="auto"/>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r w:rsidRPr="00867A99">
              <w:rPr>
                <w:rFonts w:ascii="Arial" w:hAnsi="Arial" w:cs="Arial"/>
                <w:b/>
                <w:sz w:val="20"/>
                <w:szCs w:val="20"/>
              </w:rPr>
              <w:fldChar w:fldCharType="begin"/>
            </w:r>
            <w:r w:rsidRPr="00867A99">
              <w:rPr>
                <w:rFonts w:ascii="Arial" w:hAnsi="Arial" w:cs="Arial"/>
                <w:b/>
                <w:sz w:val="20"/>
                <w:szCs w:val="20"/>
              </w:rPr>
              <w:instrText xml:space="preserve"> AUTONUM </w:instrText>
            </w:r>
            <w:r w:rsidRPr="00867A99">
              <w:rPr>
                <w:rFonts w:ascii="Arial" w:hAnsi="Arial" w:cs="Arial"/>
                <w:b/>
                <w:sz w:val="20"/>
                <w:szCs w:val="20"/>
              </w:rPr>
              <w:fldChar w:fldCharType="end"/>
            </w:r>
          </w:p>
        </w:tc>
        <w:tc>
          <w:tcPr>
            <w:tcW w:w="13770" w:type="dxa"/>
            <w:gridSpan w:val="5"/>
            <w:tcBorders>
              <w:top w:val="single" w:sz="4" w:space="0" w:color="auto"/>
              <w:left w:val="nil"/>
              <w:bottom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b/>
                <w:sz w:val="20"/>
                <w:szCs w:val="20"/>
              </w:rPr>
            </w:pPr>
            <w:r w:rsidRPr="00867A99">
              <w:rPr>
                <w:rFonts w:ascii="Arial" w:hAnsi="Arial" w:cs="Arial"/>
                <w:b/>
                <w:sz w:val="20"/>
                <w:szCs w:val="20"/>
              </w:rPr>
              <w:t xml:space="preserve">GRANULAR </w:t>
            </w:r>
            <w:proofErr w:type="spellStart"/>
            <w:r w:rsidRPr="00867A99">
              <w:rPr>
                <w:rFonts w:ascii="Arial" w:hAnsi="Arial" w:cs="Arial"/>
                <w:b/>
                <w:sz w:val="20"/>
                <w:szCs w:val="20"/>
              </w:rPr>
              <w:t>SUBBASE</w:t>
            </w:r>
            <w:proofErr w:type="spellEnd"/>
          </w:p>
        </w:tc>
      </w:tr>
      <w:tr w:rsidR="00183860" w:rsidRPr="008678D2">
        <w:tc>
          <w:tcPr>
            <w:tcW w:w="828" w:type="dxa"/>
            <w:tcBorders>
              <w:top w:val="single" w:sz="4" w:space="0" w:color="auto"/>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Combined Aggregate</w:t>
            </w:r>
          </w:p>
        </w:tc>
        <w:tc>
          <w:tcPr>
            <w:tcW w:w="270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Sieve Analysis of Aggregate</w:t>
            </w:r>
          </w:p>
        </w:tc>
        <w:tc>
          <w:tcPr>
            <w:tcW w:w="252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KT-2</w:t>
            </w:r>
          </w:p>
        </w:tc>
        <w:tc>
          <w:tcPr>
            <w:tcW w:w="54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a</w:t>
            </w:r>
          </w:p>
        </w:tc>
        <w:tc>
          <w:tcPr>
            <w:tcW w:w="4860" w:type="dxa"/>
            <w:tcBorders>
              <w:top w:val="single" w:sz="4" w:space="0" w:color="auto"/>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 xml:space="preserve">1 000 </w:t>
            </w:r>
            <w:proofErr w:type="spellStart"/>
            <w:r w:rsidRPr="00867A99">
              <w:rPr>
                <w:rFonts w:ascii="Arial" w:hAnsi="Arial" w:cs="Arial"/>
                <w:sz w:val="20"/>
                <w:szCs w:val="20"/>
              </w:rPr>
              <w:t>ft</w:t>
            </w:r>
            <w:proofErr w:type="spellEnd"/>
            <w:r w:rsidRPr="00867A99">
              <w:rPr>
                <w:rFonts w:ascii="Arial" w:hAnsi="Arial" w:cs="Arial"/>
                <w:sz w:val="20"/>
                <w:szCs w:val="20"/>
              </w:rPr>
              <w:t>, 500 TONS, or 500 yd</w:t>
            </w:r>
            <w:r w:rsidRPr="00867A99">
              <w:rPr>
                <w:rFonts w:ascii="Arial" w:hAnsi="Arial" w:cs="Arial"/>
                <w:sz w:val="20"/>
                <w:szCs w:val="20"/>
                <w:vertAlign w:val="superscript"/>
              </w:rPr>
              <w:t>3</w:t>
            </w:r>
          </w:p>
        </w:tc>
      </w:tr>
      <w:tr w:rsidR="00183860" w:rsidRPr="008678D2">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Plasticity Tests</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KT-10</w:t>
            </w:r>
          </w:p>
        </w:tc>
        <w:tc>
          <w:tcPr>
            <w:tcW w:w="54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a</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 xml:space="preserve">1 000 </w:t>
            </w:r>
            <w:proofErr w:type="spellStart"/>
            <w:r w:rsidRPr="00867A99">
              <w:rPr>
                <w:rFonts w:ascii="Arial" w:hAnsi="Arial" w:cs="Arial"/>
                <w:sz w:val="20"/>
                <w:szCs w:val="20"/>
              </w:rPr>
              <w:t>ft</w:t>
            </w:r>
            <w:proofErr w:type="spellEnd"/>
            <w:r w:rsidRPr="00867A99">
              <w:rPr>
                <w:rFonts w:ascii="Arial" w:hAnsi="Arial" w:cs="Arial"/>
                <w:sz w:val="20"/>
                <w:szCs w:val="20"/>
              </w:rPr>
              <w:t>, 500 TONS, or 500 yd</w:t>
            </w:r>
            <w:r w:rsidRPr="00867A99">
              <w:rPr>
                <w:rFonts w:ascii="Arial" w:hAnsi="Arial" w:cs="Arial"/>
                <w:sz w:val="20"/>
                <w:szCs w:val="20"/>
                <w:vertAlign w:val="superscript"/>
              </w:rPr>
              <w:t>3</w:t>
            </w:r>
          </w:p>
        </w:tc>
      </w:tr>
      <w:tr w:rsidR="00183860" w:rsidRPr="008678D2">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Moisture Tests</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KT-11 or g</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e</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r>
      <w:tr w:rsidR="00183860" w:rsidRPr="008678D2">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Completed Work</w:t>
            </w: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Field Density Tests</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KT-13 or KT-41</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a</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 xml:space="preserve">200 </w:t>
            </w:r>
            <w:proofErr w:type="spellStart"/>
            <w:r w:rsidRPr="00867A99">
              <w:rPr>
                <w:rFonts w:ascii="Arial" w:hAnsi="Arial" w:cs="Arial"/>
                <w:sz w:val="20"/>
                <w:szCs w:val="20"/>
              </w:rPr>
              <w:t>ft</w:t>
            </w:r>
            <w:proofErr w:type="spellEnd"/>
          </w:p>
        </w:tc>
      </w:tr>
      <w:tr w:rsidR="00183860" w:rsidRPr="008678D2">
        <w:tc>
          <w:tcPr>
            <w:tcW w:w="828" w:type="dxa"/>
            <w:tcBorders>
              <w:top w:val="nil"/>
              <w:bottom w:val="single" w:sz="4" w:space="0" w:color="auto"/>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Moisture Tests</w:t>
            </w:r>
          </w:p>
        </w:tc>
        <w:tc>
          <w:tcPr>
            <w:tcW w:w="252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KT-11, KT-41 or g</w:t>
            </w:r>
          </w:p>
        </w:tc>
        <w:tc>
          <w:tcPr>
            <w:tcW w:w="540" w:type="dxa"/>
            <w:tcBorders>
              <w:top w:val="nil"/>
              <w:left w:val="nil"/>
              <w:bottom w:val="single" w:sz="4" w:space="0" w:color="auto"/>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a</w:t>
            </w:r>
          </w:p>
        </w:tc>
        <w:tc>
          <w:tcPr>
            <w:tcW w:w="4860" w:type="dxa"/>
            <w:tcBorders>
              <w:top w:val="nil"/>
              <w:left w:val="nil"/>
              <w:bottom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 xml:space="preserve">200 </w:t>
            </w:r>
            <w:proofErr w:type="spellStart"/>
            <w:r w:rsidRPr="00867A99">
              <w:rPr>
                <w:rFonts w:ascii="Arial" w:hAnsi="Arial" w:cs="Arial"/>
                <w:sz w:val="20"/>
                <w:szCs w:val="20"/>
              </w:rPr>
              <w:t>ft</w:t>
            </w:r>
            <w:proofErr w:type="spellEnd"/>
          </w:p>
        </w:tc>
      </w:tr>
      <w:tr w:rsidR="00183860" w:rsidRPr="00867A99">
        <w:tc>
          <w:tcPr>
            <w:tcW w:w="828" w:type="dxa"/>
            <w:tcBorders>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rPr>
            </w:pPr>
            <w:r w:rsidRPr="00867A99">
              <w:rPr>
                <w:rFonts w:ascii="Arial" w:hAnsi="Arial" w:cs="Arial"/>
                <w:b/>
                <w:sz w:val="20"/>
                <w:szCs w:val="20"/>
              </w:rPr>
              <w:fldChar w:fldCharType="begin"/>
            </w:r>
            <w:r w:rsidRPr="00867A99">
              <w:rPr>
                <w:rFonts w:ascii="Arial" w:hAnsi="Arial" w:cs="Arial"/>
                <w:b/>
                <w:sz w:val="20"/>
                <w:szCs w:val="20"/>
              </w:rPr>
              <w:instrText xml:space="preserve"> AUTONUM </w:instrText>
            </w:r>
            <w:r w:rsidRPr="00867A99">
              <w:rPr>
                <w:rFonts w:ascii="Arial" w:hAnsi="Arial" w:cs="Arial"/>
                <w:b/>
                <w:sz w:val="20"/>
                <w:szCs w:val="20"/>
              </w:rPr>
              <w:fldChar w:fldCharType="end"/>
            </w:r>
          </w:p>
        </w:tc>
        <w:tc>
          <w:tcPr>
            <w:tcW w:w="13770" w:type="dxa"/>
            <w:gridSpan w:val="5"/>
            <w:tcBorders>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b/>
                <w:sz w:val="20"/>
                <w:szCs w:val="20"/>
                <w:lang w:val="fr-FR"/>
              </w:rPr>
            </w:pPr>
            <w:r w:rsidRPr="00867A99">
              <w:rPr>
                <w:rFonts w:ascii="Arial" w:hAnsi="Arial" w:cs="Arial"/>
                <w:b/>
                <w:sz w:val="20"/>
                <w:szCs w:val="20"/>
              </w:rPr>
              <w:t>SURFACE OR RESURFACING AGGREGATE</w:t>
            </w:r>
          </w:p>
        </w:tc>
      </w:tr>
      <w:tr w:rsidR="00183860" w:rsidRPr="008678D2">
        <w:tc>
          <w:tcPr>
            <w:tcW w:w="828" w:type="dxa"/>
            <w:tcBorders>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rPr>
              <w:br w:type="page"/>
            </w:r>
          </w:p>
        </w:tc>
        <w:tc>
          <w:tcPr>
            <w:tcW w:w="3150" w:type="dxa"/>
            <w:tcBorders>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Sieve Analysis of Aggregate</w:t>
            </w:r>
          </w:p>
        </w:tc>
        <w:tc>
          <w:tcPr>
            <w:tcW w:w="2520" w:type="dxa"/>
            <w:tcBorders>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r w:rsidRPr="00867A99">
              <w:rPr>
                <w:rFonts w:ascii="Arial" w:hAnsi="Arial" w:cs="Arial"/>
                <w:sz w:val="20"/>
                <w:szCs w:val="20"/>
                <w:lang w:val="fr-FR"/>
              </w:rPr>
              <w:t>KT-2</w:t>
            </w:r>
          </w:p>
        </w:tc>
        <w:tc>
          <w:tcPr>
            <w:tcW w:w="540" w:type="dxa"/>
            <w:tcBorders>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lang w:val="fr-FR"/>
              </w:rPr>
            </w:pPr>
            <w:r w:rsidRPr="00867A99">
              <w:rPr>
                <w:rFonts w:ascii="Arial" w:hAnsi="Arial" w:cs="Arial"/>
                <w:sz w:val="20"/>
                <w:szCs w:val="20"/>
                <w:lang w:val="fr-FR"/>
              </w:rPr>
              <w:t>a</w:t>
            </w:r>
          </w:p>
        </w:tc>
        <w:tc>
          <w:tcPr>
            <w:tcW w:w="4860" w:type="dxa"/>
            <w:tcBorders>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r w:rsidRPr="00867A99">
              <w:rPr>
                <w:rFonts w:ascii="Arial" w:hAnsi="Arial" w:cs="Arial"/>
                <w:sz w:val="20"/>
                <w:szCs w:val="20"/>
                <w:lang w:val="fr-FR"/>
              </w:rPr>
              <w:t>500 TONS</w:t>
            </w:r>
          </w:p>
        </w:tc>
      </w:tr>
      <w:tr w:rsidR="00183860" w:rsidRPr="008678D2">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lang w:val="fr-FR"/>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Material Passing the No. 200 Sieve by Wash Method</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r w:rsidRPr="00867A99">
              <w:rPr>
                <w:rFonts w:ascii="Arial" w:hAnsi="Arial" w:cs="Arial"/>
                <w:sz w:val="20"/>
                <w:szCs w:val="20"/>
                <w:lang w:val="fr-FR"/>
              </w:rPr>
              <w:t>KT-3</w:t>
            </w:r>
          </w:p>
        </w:tc>
        <w:tc>
          <w:tcPr>
            <w:tcW w:w="54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lang w:val="fr-FR"/>
              </w:rPr>
            </w:pPr>
            <w:r w:rsidRPr="00867A99">
              <w:rPr>
                <w:rFonts w:ascii="Arial" w:hAnsi="Arial" w:cs="Arial"/>
                <w:sz w:val="20"/>
                <w:szCs w:val="20"/>
                <w:lang w:val="fr-FR"/>
              </w:rPr>
              <w:t>a</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r w:rsidRPr="00867A99">
              <w:rPr>
                <w:rFonts w:ascii="Arial" w:hAnsi="Arial" w:cs="Arial"/>
                <w:sz w:val="20"/>
                <w:szCs w:val="20"/>
                <w:lang w:val="fr-FR"/>
              </w:rPr>
              <w:t>500 TONS</w:t>
            </w:r>
          </w:p>
        </w:tc>
      </w:tr>
      <w:tr w:rsidR="00183860" w:rsidRPr="008678D2">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lang w:val="fr-FR"/>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
        </w:tc>
        <w:tc>
          <w:tcPr>
            <w:tcW w:w="2700" w:type="dxa"/>
            <w:tcBorders>
              <w:top w:val="nil"/>
              <w:left w:val="nil"/>
              <w:bottom w:val="nil"/>
              <w:right w:val="nil"/>
            </w:tcBorders>
          </w:tcPr>
          <w:p w:rsidR="00183860" w:rsidRPr="00867A99" w:rsidRDefault="00E51235">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Pr>
                <w:rFonts w:ascii="Arial" w:hAnsi="Arial" w:cs="Arial"/>
                <w:sz w:val="20"/>
                <w:szCs w:val="20"/>
              </w:rPr>
              <w:t>Sticks</w:t>
            </w:r>
            <w:r w:rsidR="00183860" w:rsidRPr="00867A99">
              <w:rPr>
                <w:rFonts w:ascii="Arial" w:hAnsi="Arial" w:cs="Arial"/>
                <w:sz w:val="20"/>
                <w:szCs w:val="20"/>
              </w:rPr>
              <w:t xml:space="preserve"> in Aggregate</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KT-35</w:t>
            </w:r>
          </w:p>
        </w:tc>
        <w:tc>
          <w:tcPr>
            <w:tcW w:w="54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e</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r>
      <w:tr w:rsidR="00183860" w:rsidRPr="008678D2">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E51235" w:rsidP="004C3B06">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Pr>
                <w:rFonts w:ascii="Arial" w:hAnsi="Arial" w:cs="Arial"/>
                <w:sz w:val="20"/>
                <w:szCs w:val="20"/>
              </w:rPr>
              <w:t>Soft or Friable Particles</w:t>
            </w:r>
            <w:r w:rsidR="00183860" w:rsidRPr="00867A99">
              <w:rPr>
                <w:rFonts w:ascii="Arial" w:hAnsi="Arial" w:cs="Arial"/>
                <w:sz w:val="20"/>
                <w:szCs w:val="20"/>
              </w:rPr>
              <w:t xml:space="preserve"> in Aggregate</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KT-7</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e</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r>
      <w:tr w:rsidR="00183860" w:rsidRPr="008678D2">
        <w:tc>
          <w:tcPr>
            <w:tcW w:w="828" w:type="dxa"/>
            <w:tcBorders>
              <w:top w:val="nil"/>
              <w:bottom w:val="single" w:sz="4" w:space="0" w:color="auto"/>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Moisture Tests</w:t>
            </w:r>
          </w:p>
        </w:tc>
        <w:tc>
          <w:tcPr>
            <w:tcW w:w="252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KT-11 or g</w:t>
            </w:r>
          </w:p>
        </w:tc>
        <w:tc>
          <w:tcPr>
            <w:tcW w:w="540" w:type="dxa"/>
            <w:tcBorders>
              <w:top w:val="nil"/>
              <w:left w:val="nil"/>
              <w:bottom w:val="single" w:sz="4" w:space="0" w:color="auto"/>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e</w:t>
            </w:r>
          </w:p>
        </w:tc>
        <w:tc>
          <w:tcPr>
            <w:tcW w:w="4860" w:type="dxa"/>
            <w:tcBorders>
              <w:top w:val="nil"/>
              <w:left w:val="nil"/>
              <w:bottom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r>
    </w:tbl>
    <w:p w:rsidR="00183860" w:rsidRDefault="0018386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150"/>
        <w:gridCol w:w="2700"/>
        <w:gridCol w:w="2520"/>
        <w:gridCol w:w="540"/>
        <w:gridCol w:w="4860"/>
      </w:tblGrid>
      <w:tr w:rsidR="00183860" w:rsidRPr="00BC2FC4">
        <w:trPr>
          <w:trHeight w:val="437"/>
        </w:trPr>
        <w:tc>
          <w:tcPr>
            <w:tcW w:w="828"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lastRenderedPageBreak/>
              <w:t>ITEM</w:t>
            </w:r>
          </w:p>
        </w:tc>
        <w:tc>
          <w:tcPr>
            <w:tcW w:w="3150"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CONSTRUCTION OR MATERIAL TYPE</w:t>
            </w:r>
          </w:p>
        </w:tc>
        <w:tc>
          <w:tcPr>
            <w:tcW w:w="2700"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TESTS REQUIRED</w:t>
            </w:r>
          </w:p>
        </w:tc>
        <w:tc>
          <w:tcPr>
            <w:tcW w:w="2520"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TEST METHOD</w:t>
            </w:r>
          </w:p>
        </w:tc>
        <w:tc>
          <w:tcPr>
            <w:tcW w:w="5400" w:type="dxa"/>
            <w:gridSpan w:val="2"/>
            <w:vAlign w:val="center"/>
          </w:tcPr>
          <w:p w:rsidR="00183860" w:rsidRPr="00BC2FC4" w:rsidRDefault="00183860">
            <w:pPr>
              <w:pStyle w:val="Heade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 xml:space="preserve">ACCEPTANCE SAMPLES </w:t>
            </w:r>
            <w:smartTag w:uri="urn:schemas-microsoft-com:office:smarttags" w:element="stockticker">
              <w:r w:rsidRPr="00BC2FC4">
                <w:rPr>
                  <w:rFonts w:ascii="Arial" w:hAnsi="Arial" w:cs="Arial"/>
                  <w:sz w:val="20"/>
                  <w:szCs w:val="20"/>
                </w:rPr>
                <w:t>AND</w:t>
              </w:r>
            </w:smartTag>
            <w:r w:rsidRPr="00BC2FC4">
              <w:rPr>
                <w:rFonts w:ascii="Arial" w:hAnsi="Arial" w:cs="Arial"/>
                <w:sz w:val="20"/>
                <w:szCs w:val="20"/>
              </w:rPr>
              <w:t xml:space="preserve"> TESTS</w:t>
            </w:r>
          </w:p>
        </w:tc>
      </w:tr>
      <w:tr w:rsidR="00183860" w:rsidRPr="00867A99">
        <w:tc>
          <w:tcPr>
            <w:tcW w:w="828" w:type="dxa"/>
            <w:tcBorders>
              <w:top w:val="single" w:sz="4" w:space="0" w:color="auto"/>
              <w:left w:val="single" w:sz="4" w:space="0" w:color="auto"/>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r w:rsidRPr="00867A99">
              <w:rPr>
                <w:rFonts w:ascii="Arial" w:hAnsi="Arial" w:cs="Arial"/>
                <w:b/>
                <w:sz w:val="20"/>
                <w:szCs w:val="20"/>
              </w:rPr>
              <w:fldChar w:fldCharType="begin"/>
            </w:r>
            <w:r w:rsidRPr="00867A99">
              <w:rPr>
                <w:rFonts w:ascii="Arial" w:hAnsi="Arial" w:cs="Arial"/>
                <w:b/>
                <w:sz w:val="20"/>
                <w:szCs w:val="20"/>
              </w:rPr>
              <w:instrText xml:space="preserve"> AUTONUM </w:instrText>
            </w:r>
            <w:r w:rsidRPr="00867A99">
              <w:rPr>
                <w:rFonts w:ascii="Arial" w:hAnsi="Arial" w:cs="Arial"/>
                <w:b/>
                <w:sz w:val="20"/>
                <w:szCs w:val="20"/>
              </w:rPr>
              <w:fldChar w:fldCharType="end"/>
            </w:r>
          </w:p>
        </w:tc>
        <w:tc>
          <w:tcPr>
            <w:tcW w:w="13770" w:type="dxa"/>
            <w:gridSpan w:val="5"/>
            <w:tcBorders>
              <w:top w:val="single" w:sz="4" w:space="0" w:color="auto"/>
              <w:left w:val="nil"/>
              <w:bottom w:val="nil"/>
              <w:right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b/>
                <w:sz w:val="20"/>
                <w:szCs w:val="20"/>
              </w:rPr>
            </w:pPr>
            <w:r w:rsidRPr="00867A99">
              <w:rPr>
                <w:rFonts w:ascii="Arial" w:hAnsi="Arial" w:cs="Arial"/>
                <w:b/>
                <w:sz w:val="20"/>
                <w:szCs w:val="20"/>
              </w:rPr>
              <w:t xml:space="preserve">PORTLAND CEMENT CONCRETE STRUCTURES </w:t>
            </w:r>
            <w:smartTag w:uri="urn:schemas-microsoft-com:office:smarttags" w:element="stockticker">
              <w:r w:rsidRPr="00867A99">
                <w:rPr>
                  <w:rFonts w:ascii="Arial" w:hAnsi="Arial" w:cs="Arial"/>
                  <w:b/>
                  <w:sz w:val="20"/>
                  <w:szCs w:val="20"/>
                </w:rPr>
                <w:t>AND</w:t>
              </w:r>
            </w:smartTag>
            <w:r w:rsidRPr="00867A99">
              <w:rPr>
                <w:rFonts w:ascii="Arial" w:hAnsi="Arial" w:cs="Arial"/>
                <w:b/>
                <w:sz w:val="20"/>
                <w:szCs w:val="20"/>
              </w:rPr>
              <w:t xml:space="preserve"> MISCELLANEOUS CONSTRUCTION</w:t>
            </w:r>
          </w:p>
        </w:tc>
      </w:tr>
      <w:tr w:rsidR="00183860" w:rsidRPr="008678D2">
        <w:tc>
          <w:tcPr>
            <w:tcW w:w="828" w:type="dxa"/>
            <w:tcBorders>
              <w:top w:val="single" w:sz="4" w:space="0" w:color="auto"/>
              <w:left w:val="single" w:sz="4" w:space="0" w:color="auto"/>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Slump</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Unit Weight</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Air Content</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Temperature</w:t>
            </w:r>
          </w:p>
        </w:tc>
        <w:tc>
          <w:tcPr>
            <w:tcW w:w="252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KT-21</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KT-20</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KT-18, KT-19, or KT-20</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smartTag w:uri="urn:schemas-microsoft-com:office:smarttags" w:element="stockticker">
              <w:r w:rsidRPr="00867A99">
                <w:rPr>
                  <w:rFonts w:ascii="Arial" w:hAnsi="Arial" w:cs="Arial"/>
                  <w:sz w:val="20"/>
                  <w:szCs w:val="20"/>
                </w:rPr>
                <w:t>ASTM</w:t>
              </w:r>
            </w:smartTag>
            <w:r w:rsidRPr="00867A99">
              <w:rPr>
                <w:rFonts w:ascii="Arial" w:hAnsi="Arial" w:cs="Arial"/>
                <w:sz w:val="20"/>
                <w:szCs w:val="20"/>
              </w:rPr>
              <w:t xml:space="preserve"> C 1064</w:t>
            </w:r>
            <w:r w:rsidR="00475208">
              <w:rPr>
                <w:rFonts w:ascii="Arial" w:hAnsi="Arial" w:cs="Arial"/>
                <w:sz w:val="20"/>
                <w:szCs w:val="20"/>
              </w:rPr>
              <w:t>-05</w:t>
            </w:r>
          </w:p>
        </w:tc>
        <w:tc>
          <w:tcPr>
            <w:tcW w:w="540" w:type="dxa"/>
            <w:tcBorders>
              <w:top w:val="single" w:sz="4" w:space="0" w:color="auto"/>
              <w:left w:val="nil"/>
              <w:bottom w:val="nil"/>
              <w:right w:val="nil"/>
            </w:tcBorders>
          </w:tcPr>
          <w:p w:rsidR="00183860" w:rsidRPr="00867A99" w:rsidRDefault="00183860">
            <w:pPr>
              <w:pStyle w:val="Heade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h</w:t>
            </w:r>
          </w:p>
        </w:tc>
        <w:tc>
          <w:tcPr>
            <w:tcW w:w="4860" w:type="dxa"/>
            <w:tcBorders>
              <w:top w:val="single" w:sz="4" w:space="0" w:color="auto"/>
              <w:left w:val="nil"/>
              <w:bottom w:val="nil"/>
              <w:right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As needed to control product, minimum 1 set of tests every 50 yd</w:t>
            </w:r>
            <w:r w:rsidRPr="00867A99">
              <w:rPr>
                <w:rFonts w:ascii="Arial" w:hAnsi="Arial" w:cs="Arial"/>
                <w:sz w:val="20"/>
                <w:szCs w:val="20"/>
                <w:vertAlign w:val="superscript"/>
              </w:rPr>
              <w:t>3</w:t>
            </w:r>
            <w:r w:rsidRPr="00867A99">
              <w:rPr>
                <w:rFonts w:ascii="Arial" w:hAnsi="Arial" w:cs="Arial"/>
                <w:sz w:val="20"/>
                <w:szCs w:val="20"/>
              </w:rPr>
              <w:t>. Select initial sample from first 2 or 3 loads and then on a random basis or as conditions indicate. Perform tests with every set of test cylinders.</w:t>
            </w:r>
          </w:p>
        </w:tc>
      </w:tr>
      <w:tr w:rsidR="00183860" w:rsidRPr="008678D2">
        <w:trPr>
          <w:trHeight w:val="3528"/>
        </w:trPr>
        <w:tc>
          <w:tcPr>
            <w:tcW w:w="828" w:type="dxa"/>
            <w:tcBorders>
              <w:top w:val="nil"/>
              <w:left w:val="single" w:sz="4" w:space="0" w:color="auto"/>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Cylinders</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KT-22</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u w:val="single"/>
              </w:rPr>
            </w:pPr>
          </w:p>
        </w:tc>
        <w:tc>
          <w:tcPr>
            <w:tcW w:w="4860" w:type="dxa"/>
            <w:tcBorders>
              <w:top w:val="nil"/>
              <w:left w:val="nil"/>
              <w:bottom w:val="nil"/>
              <w:right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u w:val="single"/>
              </w:rPr>
            </w:pPr>
            <w:r w:rsidRPr="00867A99">
              <w:rPr>
                <w:rFonts w:ascii="Arial" w:hAnsi="Arial" w:cs="Arial"/>
                <w:sz w:val="20"/>
                <w:szCs w:val="20"/>
                <w:u w:val="single"/>
              </w:rPr>
              <w:t>Bridge Decks</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Minimum 1 set of seven 6”x12” cylinders and one 4”x8” cylinder per 100 yd</w:t>
            </w:r>
            <w:r w:rsidRPr="00867A99">
              <w:rPr>
                <w:rFonts w:ascii="Arial" w:hAnsi="Arial" w:cs="Arial"/>
                <w:sz w:val="20"/>
                <w:szCs w:val="20"/>
                <w:vertAlign w:val="superscript"/>
              </w:rPr>
              <w:t>3</w:t>
            </w:r>
            <w:r w:rsidRPr="00867A99">
              <w:rPr>
                <w:rFonts w:ascii="Arial" w:hAnsi="Arial" w:cs="Arial"/>
                <w:sz w:val="20"/>
                <w:szCs w:val="20"/>
              </w:rPr>
              <w:t xml:space="preserve"> or major mix design change</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u w:val="single"/>
              </w:rPr>
            </w:pPr>
            <w:r w:rsidRPr="00867A99">
              <w:rPr>
                <w:rFonts w:ascii="Arial" w:hAnsi="Arial" w:cs="Arial"/>
                <w:sz w:val="20"/>
                <w:szCs w:val="20"/>
                <w:u w:val="single"/>
              </w:rPr>
              <w:t>Structures</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Minimum 1 set of 7 per 100 yd</w:t>
            </w:r>
            <w:r w:rsidRPr="00867A99">
              <w:rPr>
                <w:rFonts w:ascii="Arial" w:hAnsi="Arial" w:cs="Arial"/>
                <w:sz w:val="20"/>
                <w:szCs w:val="20"/>
                <w:vertAlign w:val="superscript"/>
              </w:rPr>
              <w:t>3</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u w:val="single"/>
              </w:rPr>
            </w:pPr>
            <w:r w:rsidRPr="00867A99">
              <w:rPr>
                <w:rFonts w:ascii="Arial" w:hAnsi="Arial" w:cs="Arial"/>
                <w:sz w:val="20"/>
                <w:szCs w:val="20"/>
                <w:u w:val="single"/>
              </w:rPr>
              <w:t>Sidewalk and Flatwork</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Minimum 1 set of 7 per 500 yd</w:t>
            </w:r>
            <w:r w:rsidRPr="00867A99">
              <w:rPr>
                <w:rFonts w:ascii="Arial" w:hAnsi="Arial" w:cs="Arial"/>
                <w:sz w:val="20"/>
                <w:szCs w:val="20"/>
                <w:vertAlign w:val="superscript"/>
              </w:rPr>
              <w:t>2</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u w:val="single"/>
              </w:rPr>
            </w:pPr>
            <w:r w:rsidRPr="00867A99">
              <w:rPr>
                <w:rFonts w:ascii="Arial" w:hAnsi="Arial" w:cs="Arial"/>
                <w:sz w:val="20"/>
                <w:szCs w:val="20"/>
                <w:u w:val="single"/>
              </w:rPr>
              <w:t>Curb and Gutter</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Minimum 1set of 7 per 500 lf</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 xml:space="preserve">All cylinders shall be tested for compressive strength in accordance with </w:t>
            </w:r>
            <w:smartTag w:uri="urn:schemas-microsoft-com:office:smarttags" w:element="stockticker">
              <w:r w:rsidRPr="00867A99">
                <w:rPr>
                  <w:rFonts w:ascii="Arial" w:hAnsi="Arial" w:cs="Arial"/>
                  <w:sz w:val="20"/>
                  <w:szCs w:val="20"/>
                </w:rPr>
                <w:t>ASTM</w:t>
              </w:r>
            </w:smartTag>
            <w:r w:rsidRPr="00867A99">
              <w:rPr>
                <w:rFonts w:ascii="Arial" w:hAnsi="Arial" w:cs="Arial"/>
                <w:sz w:val="20"/>
                <w:szCs w:val="20"/>
              </w:rPr>
              <w:t xml:space="preserve"> C 39</w:t>
            </w:r>
            <w:r w:rsidR="00475208">
              <w:rPr>
                <w:rFonts w:ascii="Arial" w:hAnsi="Arial" w:cs="Arial"/>
                <w:sz w:val="20"/>
                <w:szCs w:val="20"/>
              </w:rPr>
              <w:t>-05</w:t>
            </w:r>
            <w:r w:rsidRPr="00867A99">
              <w:rPr>
                <w:rFonts w:ascii="Arial" w:hAnsi="Arial" w:cs="Arial"/>
                <w:sz w:val="20"/>
                <w:szCs w:val="20"/>
              </w:rPr>
              <w:t xml:space="preserve"> at the following intervals:</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u w:val="single"/>
              </w:rPr>
            </w:pPr>
            <w:r w:rsidRPr="00867A99">
              <w:rPr>
                <w:rFonts w:ascii="Arial" w:hAnsi="Arial" w:cs="Arial"/>
                <w:sz w:val="20"/>
                <w:szCs w:val="20"/>
              </w:rPr>
              <w:t>Two cylinders each at 7 days, 14 days, and 28 days. One cylinder shall be reserved for additional testing, if required.</w:t>
            </w:r>
          </w:p>
        </w:tc>
      </w:tr>
      <w:tr w:rsidR="00183860" w:rsidRPr="008678D2">
        <w:trPr>
          <w:trHeight w:val="540"/>
        </w:trPr>
        <w:tc>
          <w:tcPr>
            <w:tcW w:w="828" w:type="dxa"/>
            <w:tcBorders>
              <w:top w:val="nil"/>
              <w:left w:val="single" w:sz="4" w:space="0" w:color="auto"/>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Permeability of Concrete</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ASTM C 1202-97</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4860" w:type="dxa"/>
            <w:tcBorders>
              <w:top w:val="nil"/>
              <w:left w:val="nil"/>
              <w:bottom w:val="nil"/>
              <w:right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u w:val="single"/>
              </w:rPr>
            </w:pPr>
            <w:r w:rsidRPr="00867A99">
              <w:rPr>
                <w:rFonts w:ascii="Arial" w:hAnsi="Arial" w:cs="Arial"/>
                <w:sz w:val="20"/>
                <w:szCs w:val="20"/>
                <w:u w:val="single"/>
              </w:rPr>
              <w:t xml:space="preserve">Bridge Decks </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One 4”x8” cylinder shall be tested at 28 days using standard moist curing (2 tests per cylinder).</w:t>
            </w:r>
          </w:p>
        </w:tc>
      </w:tr>
      <w:tr w:rsidR="00183860" w:rsidRPr="008678D2">
        <w:trPr>
          <w:trHeight w:val="540"/>
        </w:trPr>
        <w:tc>
          <w:tcPr>
            <w:tcW w:w="828" w:type="dxa"/>
            <w:tcBorders>
              <w:top w:val="nil"/>
              <w:left w:val="single" w:sz="4" w:space="0" w:color="auto"/>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Density of Fresh Concrete</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KT-36</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roofErr w:type="spellStart"/>
            <w:r w:rsidRPr="00867A99">
              <w:rPr>
                <w:rFonts w:ascii="Arial" w:hAnsi="Arial" w:cs="Arial"/>
                <w:sz w:val="20"/>
                <w:szCs w:val="20"/>
              </w:rPr>
              <w:t>a,b</w:t>
            </w:r>
            <w:proofErr w:type="spellEnd"/>
          </w:p>
        </w:tc>
        <w:tc>
          <w:tcPr>
            <w:tcW w:w="4860" w:type="dxa"/>
            <w:tcBorders>
              <w:top w:val="nil"/>
              <w:left w:val="nil"/>
              <w:bottom w:val="nil"/>
              <w:right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150 yd</w:t>
            </w:r>
            <w:r w:rsidRPr="00867A99">
              <w:rPr>
                <w:rFonts w:ascii="Arial" w:hAnsi="Arial" w:cs="Arial"/>
                <w:sz w:val="20"/>
                <w:szCs w:val="20"/>
                <w:vertAlign w:val="superscript"/>
              </w:rPr>
              <w:t>3</w:t>
            </w:r>
            <w:r w:rsidRPr="00867A99">
              <w:rPr>
                <w:rFonts w:ascii="Arial" w:hAnsi="Arial" w:cs="Arial"/>
                <w:sz w:val="20"/>
                <w:szCs w:val="20"/>
              </w:rPr>
              <w:t xml:space="preserve"> for Bridge Decks, Thin Overlays, and Bridge Deck Surfacing</w:t>
            </w:r>
          </w:p>
        </w:tc>
      </w:tr>
      <w:tr w:rsidR="00183860" w:rsidRPr="008678D2">
        <w:trPr>
          <w:trHeight w:val="450"/>
        </w:trPr>
        <w:tc>
          <w:tcPr>
            <w:tcW w:w="828" w:type="dxa"/>
            <w:tcBorders>
              <w:top w:val="nil"/>
              <w:bottom w:val="single" w:sz="4" w:space="0" w:color="auto"/>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roofErr w:type="spellStart"/>
            <w:r w:rsidRPr="00867A99">
              <w:rPr>
                <w:rFonts w:ascii="Arial" w:hAnsi="Arial" w:cs="Arial"/>
                <w:sz w:val="20"/>
                <w:szCs w:val="20"/>
              </w:rPr>
              <w:t>KCMMB</w:t>
            </w:r>
            <w:proofErr w:type="spellEnd"/>
            <w:r w:rsidRPr="00867A99">
              <w:rPr>
                <w:rFonts w:ascii="Arial" w:hAnsi="Arial" w:cs="Arial"/>
                <w:sz w:val="20"/>
                <w:szCs w:val="20"/>
              </w:rPr>
              <w:t xml:space="preserve"> Test #1</w:t>
            </w:r>
          </w:p>
        </w:tc>
        <w:tc>
          <w:tcPr>
            <w:tcW w:w="252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As specified in “Procedure for Analysis of Non-Specified Aggregate within Freshly Mixed Concrete” on file with the City Engineer.</w:t>
            </w:r>
          </w:p>
        </w:tc>
        <w:tc>
          <w:tcPr>
            <w:tcW w:w="54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a</w:t>
            </w:r>
          </w:p>
        </w:tc>
        <w:tc>
          <w:tcPr>
            <w:tcW w:w="4860" w:type="dxa"/>
            <w:tcBorders>
              <w:top w:val="nil"/>
              <w:left w:val="nil"/>
              <w:bottom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As needed to control product, beginning of every project and every 150 cubic yards.</w:t>
            </w:r>
          </w:p>
        </w:tc>
      </w:tr>
    </w:tbl>
    <w:p w:rsidR="00183860" w:rsidRDefault="0018386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150"/>
        <w:gridCol w:w="2700"/>
        <w:gridCol w:w="2520"/>
        <w:gridCol w:w="540"/>
        <w:gridCol w:w="4860"/>
      </w:tblGrid>
      <w:tr w:rsidR="00183860" w:rsidRPr="00BC2FC4">
        <w:trPr>
          <w:trHeight w:val="437"/>
        </w:trPr>
        <w:tc>
          <w:tcPr>
            <w:tcW w:w="828"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lastRenderedPageBreak/>
              <w:t>ITEM</w:t>
            </w:r>
          </w:p>
        </w:tc>
        <w:tc>
          <w:tcPr>
            <w:tcW w:w="3150"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CONSTRUCTION OR MATERIAL TYPE</w:t>
            </w:r>
          </w:p>
        </w:tc>
        <w:tc>
          <w:tcPr>
            <w:tcW w:w="2700"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TESTS REQUIRED</w:t>
            </w:r>
          </w:p>
        </w:tc>
        <w:tc>
          <w:tcPr>
            <w:tcW w:w="2520"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TEST METHOD</w:t>
            </w:r>
          </w:p>
        </w:tc>
        <w:tc>
          <w:tcPr>
            <w:tcW w:w="5400" w:type="dxa"/>
            <w:gridSpan w:val="2"/>
            <w:vAlign w:val="center"/>
          </w:tcPr>
          <w:p w:rsidR="00183860" w:rsidRPr="00BC2FC4" w:rsidRDefault="00183860">
            <w:pPr>
              <w:pStyle w:val="Heade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 xml:space="preserve">ACCEPTANCE SAMPLES </w:t>
            </w:r>
            <w:smartTag w:uri="urn:schemas-microsoft-com:office:smarttags" w:element="stockticker">
              <w:r w:rsidRPr="00BC2FC4">
                <w:rPr>
                  <w:rFonts w:ascii="Arial" w:hAnsi="Arial" w:cs="Arial"/>
                  <w:sz w:val="20"/>
                  <w:szCs w:val="20"/>
                </w:rPr>
                <w:t>AND</w:t>
              </w:r>
            </w:smartTag>
            <w:r w:rsidRPr="00BC2FC4">
              <w:rPr>
                <w:rFonts w:ascii="Arial" w:hAnsi="Arial" w:cs="Arial"/>
                <w:sz w:val="20"/>
                <w:szCs w:val="20"/>
              </w:rPr>
              <w:t xml:space="preserve"> TESTS</w:t>
            </w:r>
          </w:p>
        </w:tc>
      </w:tr>
      <w:tr w:rsidR="00183860" w:rsidRPr="00FA4FCA">
        <w:tc>
          <w:tcPr>
            <w:tcW w:w="828" w:type="dxa"/>
            <w:tcBorders>
              <w:top w:val="single" w:sz="4" w:space="0" w:color="auto"/>
              <w:bottom w:val="nil"/>
              <w:right w:val="nil"/>
            </w:tcBorders>
            <w:vAlign w:val="center"/>
          </w:tcPr>
          <w:p w:rsidR="00183860" w:rsidRPr="00FA4FCA"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r w:rsidRPr="00FA4FCA">
              <w:rPr>
                <w:rFonts w:ascii="Arial" w:hAnsi="Arial" w:cs="Arial"/>
                <w:b/>
                <w:sz w:val="20"/>
                <w:szCs w:val="20"/>
              </w:rPr>
              <w:fldChar w:fldCharType="begin"/>
            </w:r>
            <w:r w:rsidRPr="00FA4FCA">
              <w:rPr>
                <w:rFonts w:ascii="Arial" w:hAnsi="Arial" w:cs="Arial"/>
                <w:b/>
                <w:sz w:val="20"/>
                <w:szCs w:val="20"/>
              </w:rPr>
              <w:instrText xml:space="preserve"> AUTONUM </w:instrText>
            </w:r>
            <w:r w:rsidRPr="00FA4FCA">
              <w:rPr>
                <w:rFonts w:ascii="Arial" w:hAnsi="Arial" w:cs="Arial"/>
                <w:b/>
                <w:sz w:val="20"/>
                <w:szCs w:val="20"/>
              </w:rPr>
              <w:fldChar w:fldCharType="end"/>
            </w:r>
          </w:p>
        </w:tc>
        <w:tc>
          <w:tcPr>
            <w:tcW w:w="13770" w:type="dxa"/>
            <w:gridSpan w:val="5"/>
            <w:tcBorders>
              <w:top w:val="single" w:sz="4" w:space="0" w:color="auto"/>
              <w:left w:val="nil"/>
              <w:bottom w:val="nil"/>
            </w:tcBorders>
          </w:tcPr>
          <w:p w:rsidR="00183860" w:rsidRPr="00FA4FCA"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b/>
                <w:sz w:val="20"/>
                <w:szCs w:val="20"/>
              </w:rPr>
            </w:pPr>
            <w:r w:rsidRPr="00FA4FCA">
              <w:rPr>
                <w:rFonts w:ascii="Arial" w:hAnsi="Arial" w:cs="Arial"/>
                <w:b/>
                <w:sz w:val="20"/>
                <w:szCs w:val="20"/>
                <w:lang w:val="fr-FR"/>
              </w:rPr>
              <w:t>CONCRETE PAVEMENT</w:t>
            </w:r>
          </w:p>
        </w:tc>
      </w:tr>
      <w:tr w:rsidR="00183860" w:rsidRPr="00867A99">
        <w:tc>
          <w:tcPr>
            <w:tcW w:w="828" w:type="dxa"/>
            <w:tcBorders>
              <w:top w:val="single" w:sz="4" w:space="0" w:color="auto"/>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315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
        </w:tc>
        <w:tc>
          <w:tcPr>
            <w:tcW w:w="270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Slump</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Unit Weight</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Air Content</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Temperature</w:t>
            </w:r>
          </w:p>
        </w:tc>
        <w:tc>
          <w:tcPr>
            <w:tcW w:w="252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KT-21</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KT-20</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KT-18, KT-19, or KT-20</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smartTag w:uri="urn:schemas-microsoft-com:office:smarttags" w:element="stockticker">
              <w:r w:rsidRPr="00867A99">
                <w:rPr>
                  <w:rFonts w:ascii="Arial" w:hAnsi="Arial" w:cs="Arial"/>
                  <w:sz w:val="20"/>
                  <w:szCs w:val="20"/>
                </w:rPr>
                <w:t>ASTM</w:t>
              </w:r>
            </w:smartTag>
            <w:r w:rsidRPr="00867A99">
              <w:rPr>
                <w:rFonts w:ascii="Arial" w:hAnsi="Arial" w:cs="Arial"/>
                <w:sz w:val="20"/>
                <w:szCs w:val="20"/>
              </w:rPr>
              <w:t xml:space="preserve"> C 1064</w:t>
            </w:r>
            <w:r w:rsidR="00475208">
              <w:rPr>
                <w:rFonts w:ascii="Arial" w:hAnsi="Arial" w:cs="Arial"/>
                <w:sz w:val="20"/>
                <w:szCs w:val="20"/>
              </w:rPr>
              <w:t>-05</w:t>
            </w:r>
          </w:p>
        </w:tc>
        <w:tc>
          <w:tcPr>
            <w:tcW w:w="54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h</w:t>
            </w:r>
          </w:p>
        </w:tc>
        <w:tc>
          <w:tcPr>
            <w:tcW w:w="4860" w:type="dxa"/>
            <w:tcBorders>
              <w:top w:val="single" w:sz="4" w:space="0" w:color="auto"/>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As needed to control product, minimum 1 set of tests per each half day and/or per 4 000 yd</w:t>
            </w:r>
            <w:r w:rsidRPr="00867A99">
              <w:rPr>
                <w:rFonts w:ascii="Arial" w:hAnsi="Arial" w:cs="Arial"/>
                <w:sz w:val="20"/>
                <w:szCs w:val="20"/>
                <w:vertAlign w:val="superscript"/>
              </w:rPr>
              <w:t>2</w:t>
            </w:r>
            <w:r w:rsidRPr="00867A99">
              <w:rPr>
                <w:rFonts w:ascii="Arial" w:hAnsi="Arial" w:cs="Arial"/>
                <w:sz w:val="20"/>
                <w:szCs w:val="20"/>
              </w:rPr>
              <w:t>. Perform tests with every set of test beams.</w:t>
            </w:r>
          </w:p>
        </w:tc>
      </w:tr>
      <w:tr w:rsidR="00183860" w:rsidRPr="00867A99">
        <w:tc>
          <w:tcPr>
            <w:tcW w:w="828" w:type="dxa"/>
            <w:tcBorders>
              <w:top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Beams</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KT-22 &amp; KT-23</w:t>
            </w:r>
          </w:p>
        </w:tc>
        <w:tc>
          <w:tcPr>
            <w:tcW w:w="54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a</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1 set of 3 on initial pour. 1 set per week and/or major mix design change.</w:t>
            </w:r>
          </w:p>
        </w:tc>
      </w:tr>
      <w:tr w:rsidR="00183860" w:rsidRPr="00867A99">
        <w:tc>
          <w:tcPr>
            <w:tcW w:w="828" w:type="dxa"/>
            <w:tcBorders>
              <w:top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roofErr w:type="spellStart"/>
            <w:r w:rsidRPr="00867A99">
              <w:rPr>
                <w:rFonts w:ascii="Arial" w:hAnsi="Arial" w:cs="Arial"/>
                <w:sz w:val="20"/>
                <w:szCs w:val="20"/>
              </w:rPr>
              <w:t>Profilograph</w:t>
            </w:r>
            <w:proofErr w:type="spellEnd"/>
          </w:p>
        </w:tc>
        <w:tc>
          <w:tcPr>
            <w:tcW w:w="2520" w:type="dxa"/>
            <w:tcBorders>
              <w:top w:val="nil"/>
              <w:left w:val="nil"/>
              <w:bottom w:val="nil"/>
              <w:right w:val="nil"/>
            </w:tcBorders>
          </w:tcPr>
          <w:p w:rsidR="00183860" w:rsidRPr="00867A99" w:rsidRDefault="00183860" w:rsidP="00612B4F">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KT-46</w:t>
            </w:r>
          </w:p>
        </w:tc>
        <w:tc>
          <w:tcPr>
            <w:tcW w:w="54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b</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 xml:space="preserve">Testing by Contractor, results reviewed by City of </w:t>
            </w:r>
            <w:smartTag w:uri="urn:schemas-microsoft-com:office:smarttags" w:element="place">
              <w:smartTag w:uri="urn:schemas-microsoft-com:office:smarttags" w:element="City">
                <w:r w:rsidRPr="00867A99">
                  <w:rPr>
                    <w:rFonts w:ascii="Arial" w:hAnsi="Arial" w:cs="Arial"/>
                    <w:sz w:val="20"/>
                    <w:szCs w:val="20"/>
                  </w:rPr>
                  <w:t>Overland Park</w:t>
                </w:r>
              </w:smartTag>
            </w:smartTag>
          </w:p>
        </w:tc>
      </w:tr>
      <w:tr w:rsidR="00183860" w:rsidRPr="00867A99">
        <w:tc>
          <w:tcPr>
            <w:tcW w:w="828" w:type="dxa"/>
            <w:tcBorders>
              <w:top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Thickness Cores</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54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See Std. Spec. Sec. 502.03(k).</w:t>
            </w:r>
          </w:p>
        </w:tc>
      </w:tr>
      <w:tr w:rsidR="00183860" w:rsidRPr="00867A99">
        <w:trPr>
          <w:trHeight w:val="495"/>
        </w:trPr>
        <w:tc>
          <w:tcPr>
            <w:tcW w:w="828" w:type="dxa"/>
            <w:tcBorders>
              <w:top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Density of Fresh Concrete</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KT-38</w:t>
            </w:r>
          </w:p>
        </w:tc>
        <w:tc>
          <w:tcPr>
            <w:tcW w:w="54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roofErr w:type="spellStart"/>
            <w:r w:rsidRPr="00867A99">
              <w:rPr>
                <w:rFonts w:ascii="Arial" w:hAnsi="Arial" w:cs="Arial"/>
                <w:sz w:val="20"/>
                <w:szCs w:val="20"/>
              </w:rPr>
              <w:t>a,b</w:t>
            </w:r>
            <w:proofErr w:type="spellEnd"/>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Initially, 1 complete transverse profile, thereafter 5 tests per day.</w:t>
            </w:r>
          </w:p>
        </w:tc>
      </w:tr>
      <w:tr w:rsidR="00183860" w:rsidRPr="00867A99">
        <w:trPr>
          <w:trHeight w:val="450"/>
        </w:trPr>
        <w:tc>
          <w:tcPr>
            <w:tcW w:w="828" w:type="dxa"/>
            <w:tcBorders>
              <w:top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315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roofErr w:type="spellStart"/>
            <w:r w:rsidRPr="00867A99">
              <w:rPr>
                <w:rFonts w:ascii="Arial" w:hAnsi="Arial" w:cs="Arial"/>
                <w:sz w:val="20"/>
                <w:szCs w:val="20"/>
              </w:rPr>
              <w:t>KCMMB</w:t>
            </w:r>
            <w:proofErr w:type="spellEnd"/>
            <w:r w:rsidRPr="00867A99">
              <w:rPr>
                <w:rFonts w:ascii="Arial" w:hAnsi="Arial" w:cs="Arial"/>
                <w:sz w:val="20"/>
                <w:szCs w:val="20"/>
              </w:rPr>
              <w:t xml:space="preserve"> Test #1</w:t>
            </w:r>
          </w:p>
        </w:tc>
        <w:tc>
          <w:tcPr>
            <w:tcW w:w="252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As specified in “Procedure for Analysis of Non-Specified Aggregate within Freshly Mixed Concrete” on file with the City Engineer.</w:t>
            </w:r>
          </w:p>
        </w:tc>
        <w:tc>
          <w:tcPr>
            <w:tcW w:w="54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a</w:t>
            </w:r>
          </w:p>
        </w:tc>
        <w:tc>
          <w:tcPr>
            <w:tcW w:w="4860" w:type="dxa"/>
            <w:tcBorders>
              <w:top w:val="nil"/>
              <w:left w:val="nil"/>
              <w:bottom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As needed to control product, beginning of every project and every 150 cubic yards.</w:t>
            </w:r>
          </w:p>
        </w:tc>
      </w:tr>
      <w:tr w:rsidR="00183860" w:rsidRPr="00867A99">
        <w:tc>
          <w:tcPr>
            <w:tcW w:w="828" w:type="dxa"/>
            <w:tcBorders>
              <w:bottom w:val="single" w:sz="4" w:space="0" w:color="auto"/>
              <w:right w:val="nil"/>
            </w:tcBorders>
            <w:vAlign w:val="center"/>
          </w:tcPr>
          <w:p w:rsidR="00183860" w:rsidRPr="00FA4FCA"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r w:rsidRPr="00FA4FCA">
              <w:rPr>
                <w:rFonts w:ascii="Arial" w:hAnsi="Arial" w:cs="Arial"/>
                <w:b/>
                <w:sz w:val="20"/>
                <w:szCs w:val="20"/>
              </w:rPr>
              <w:br w:type="page"/>
            </w:r>
            <w:r w:rsidRPr="00FA4FCA">
              <w:rPr>
                <w:rFonts w:ascii="Arial" w:hAnsi="Arial" w:cs="Arial"/>
                <w:b/>
                <w:sz w:val="20"/>
                <w:szCs w:val="20"/>
              </w:rPr>
              <w:br w:type="page"/>
            </w:r>
            <w:r w:rsidRPr="00FA4FCA">
              <w:rPr>
                <w:rFonts w:ascii="Arial" w:hAnsi="Arial" w:cs="Arial"/>
                <w:b/>
                <w:sz w:val="20"/>
                <w:szCs w:val="20"/>
              </w:rPr>
              <w:br w:type="page"/>
            </w:r>
            <w:r w:rsidRPr="00FA4FCA">
              <w:rPr>
                <w:rFonts w:ascii="Arial" w:hAnsi="Arial" w:cs="Arial"/>
                <w:b/>
                <w:sz w:val="20"/>
                <w:szCs w:val="20"/>
              </w:rPr>
              <w:fldChar w:fldCharType="begin"/>
            </w:r>
            <w:r w:rsidRPr="00FA4FCA">
              <w:rPr>
                <w:rFonts w:ascii="Arial" w:hAnsi="Arial" w:cs="Arial"/>
                <w:b/>
                <w:sz w:val="20"/>
                <w:szCs w:val="20"/>
              </w:rPr>
              <w:instrText xml:space="preserve"> AUTONUM </w:instrText>
            </w:r>
            <w:r w:rsidRPr="00FA4FCA">
              <w:rPr>
                <w:rFonts w:ascii="Arial" w:hAnsi="Arial" w:cs="Arial"/>
                <w:b/>
                <w:sz w:val="20"/>
                <w:szCs w:val="20"/>
              </w:rPr>
              <w:fldChar w:fldCharType="end"/>
            </w:r>
          </w:p>
        </w:tc>
        <w:tc>
          <w:tcPr>
            <w:tcW w:w="13770" w:type="dxa"/>
            <w:gridSpan w:val="5"/>
            <w:tcBorders>
              <w:left w:val="nil"/>
              <w:bottom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b/>
                <w:sz w:val="20"/>
                <w:szCs w:val="20"/>
              </w:rPr>
            </w:pPr>
            <w:r w:rsidRPr="00867A99">
              <w:rPr>
                <w:rFonts w:ascii="Arial" w:hAnsi="Arial" w:cs="Arial"/>
                <w:b/>
                <w:sz w:val="20"/>
                <w:szCs w:val="20"/>
              </w:rPr>
              <w:t>ASPHALTIC CONCRETE QUALITY ASSURANCE TESTING</w:t>
            </w:r>
          </w:p>
        </w:tc>
      </w:tr>
      <w:tr w:rsidR="00183860" w:rsidRPr="00867A99">
        <w:trPr>
          <w:trHeight w:val="2331"/>
        </w:trPr>
        <w:tc>
          <w:tcPr>
            <w:tcW w:w="828" w:type="dxa"/>
            <w:tcBorders>
              <w:top w:val="single" w:sz="4" w:space="0" w:color="auto"/>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315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Bituminous Mixtures</w:t>
            </w:r>
          </w:p>
        </w:tc>
        <w:tc>
          <w:tcPr>
            <w:tcW w:w="2700" w:type="dxa"/>
            <w:tcBorders>
              <w:top w:val="single" w:sz="4" w:space="0" w:color="auto"/>
              <w:left w:val="nil"/>
              <w:bottom w:val="nil"/>
              <w:right w:val="nil"/>
            </w:tcBorders>
          </w:tcPr>
          <w:p w:rsidR="00183860" w:rsidRPr="00867A99" w:rsidRDefault="00183860">
            <w:pPr>
              <w:rPr>
                <w:rFonts w:ascii="Arial" w:hAnsi="Arial" w:cs="Arial"/>
                <w:sz w:val="20"/>
                <w:szCs w:val="20"/>
              </w:rPr>
            </w:pPr>
            <w:r w:rsidRPr="00867A99">
              <w:rPr>
                <w:rFonts w:ascii="Arial" w:hAnsi="Arial" w:cs="Arial"/>
                <w:sz w:val="20"/>
                <w:szCs w:val="20"/>
              </w:rPr>
              <w:t>Test showing the information required on table “</w:t>
            </w:r>
            <w:proofErr w:type="spellStart"/>
            <w:r w:rsidRPr="00867A99">
              <w:rPr>
                <w:rFonts w:ascii="Arial" w:hAnsi="Arial" w:cs="Arial"/>
                <w:sz w:val="20"/>
                <w:szCs w:val="20"/>
              </w:rPr>
              <w:t>Superpave</w:t>
            </w:r>
            <w:proofErr w:type="spellEnd"/>
            <w:r w:rsidRPr="00867A99">
              <w:rPr>
                <w:rFonts w:ascii="Arial" w:hAnsi="Arial" w:cs="Arial"/>
                <w:sz w:val="20"/>
                <w:szCs w:val="20"/>
              </w:rPr>
              <w:t xml:space="preserve"> Asphaltic Concrete Test (Verified Mix Design)”</w:t>
            </w:r>
          </w:p>
          <w:p w:rsidR="00183860" w:rsidRPr="00867A99" w:rsidRDefault="00183860">
            <w:pPr>
              <w:rPr>
                <w:rFonts w:ascii="Arial" w:hAnsi="Arial" w:cs="Arial"/>
                <w:sz w:val="20"/>
                <w:szCs w:val="20"/>
              </w:rPr>
            </w:pPr>
            <w:r w:rsidRPr="00867A99">
              <w:rPr>
                <w:rFonts w:ascii="Arial" w:hAnsi="Arial" w:cs="Arial"/>
                <w:sz w:val="20"/>
                <w:szCs w:val="20"/>
              </w:rPr>
              <w:t>Mix Cured 4 hours before testing.</w:t>
            </w:r>
          </w:p>
          <w:p w:rsidR="00183860" w:rsidRPr="00867A99" w:rsidRDefault="00183860">
            <w:pPr>
              <w:rPr>
                <w:rFonts w:ascii="Arial" w:hAnsi="Arial" w:cs="Arial"/>
                <w:sz w:val="20"/>
                <w:szCs w:val="20"/>
              </w:rPr>
            </w:pPr>
            <w:r w:rsidRPr="00867A99">
              <w:rPr>
                <w:rFonts w:ascii="Arial" w:hAnsi="Arial" w:cs="Arial"/>
                <w:sz w:val="20"/>
                <w:szCs w:val="20"/>
              </w:rPr>
              <w:t>City Engineer shall receive test results in approximately 7 hours.</w:t>
            </w:r>
          </w:p>
        </w:tc>
        <w:tc>
          <w:tcPr>
            <w:tcW w:w="252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 xml:space="preserve">Note: Procedure is specified in “Overland Park Technical Specification for Overland Park </w:t>
            </w:r>
            <w:proofErr w:type="spellStart"/>
            <w:r w:rsidRPr="00867A99">
              <w:rPr>
                <w:rFonts w:ascii="Arial" w:hAnsi="Arial" w:cs="Arial"/>
                <w:sz w:val="20"/>
                <w:szCs w:val="20"/>
              </w:rPr>
              <w:t>Superpave</w:t>
            </w:r>
            <w:proofErr w:type="spellEnd"/>
            <w:r w:rsidRPr="00867A99">
              <w:rPr>
                <w:rFonts w:ascii="Arial" w:hAnsi="Arial" w:cs="Arial"/>
                <w:sz w:val="20"/>
                <w:szCs w:val="20"/>
              </w:rPr>
              <w:t xml:space="preserve"> Asphaltic Concrete, subparagraph </w:t>
            </w:r>
            <w:proofErr w:type="spellStart"/>
            <w:r w:rsidRPr="00867A99">
              <w:rPr>
                <w:rFonts w:ascii="Arial" w:hAnsi="Arial" w:cs="Arial"/>
                <w:sz w:val="20"/>
                <w:szCs w:val="20"/>
              </w:rPr>
              <w:t>Superpave</w:t>
            </w:r>
            <w:proofErr w:type="spellEnd"/>
            <w:r w:rsidRPr="00867A99">
              <w:rPr>
                <w:rFonts w:ascii="Arial" w:hAnsi="Arial" w:cs="Arial"/>
                <w:sz w:val="20"/>
                <w:szCs w:val="20"/>
              </w:rPr>
              <w:t xml:space="preserve"> Asphaltic Concrete Mix Design Method”, available in the office of the City Engineer.</w:t>
            </w:r>
          </w:p>
        </w:tc>
        <w:tc>
          <w:tcPr>
            <w:tcW w:w="54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a</w:t>
            </w:r>
          </w:p>
        </w:tc>
        <w:tc>
          <w:tcPr>
            <w:tcW w:w="4860" w:type="dxa"/>
            <w:tcBorders>
              <w:top w:val="single" w:sz="4" w:space="0" w:color="auto"/>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One for two of the contractor test or as directed by the City Engineer.</w:t>
            </w:r>
          </w:p>
        </w:tc>
      </w:tr>
      <w:tr w:rsidR="00183860" w:rsidRPr="00867A99">
        <w:trPr>
          <w:trHeight w:val="351"/>
        </w:trPr>
        <w:tc>
          <w:tcPr>
            <w:tcW w:w="828" w:type="dxa"/>
            <w:tcBorders>
              <w:top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pStyle w:val="Heade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Resistance to moisture damage</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roofErr w:type="spellStart"/>
            <w:r w:rsidRPr="00867A99">
              <w:rPr>
                <w:rFonts w:ascii="Arial" w:hAnsi="Arial" w:cs="Arial"/>
                <w:sz w:val="20"/>
                <w:szCs w:val="20"/>
              </w:rPr>
              <w:t>AASHTO</w:t>
            </w:r>
            <w:proofErr w:type="spellEnd"/>
            <w:r w:rsidRPr="00867A99">
              <w:rPr>
                <w:rFonts w:ascii="Arial" w:hAnsi="Arial" w:cs="Arial"/>
                <w:sz w:val="20"/>
                <w:szCs w:val="20"/>
              </w:rPr>
              <w:t xml:space="preserve"> T283-03</w:t>
            </w:r>
          </w:p>
        </w:tc>
        <w:tc>
          <w:tcPr>
            <w:tcW w:w="54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a</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1 per year and every 10,000 tons as directed by the City Engineer.</w:t>
            </w:r>
          </w:p>
        </w:tc>
      </w:tr>
      <w:tr w:rsidR="00183860" w:rsidRPr="00867A99">
        <w:trPr>
          <w:trHeight w:val="351"/>
        </w:trPr>
        <w:tc>
          <w:tcPr>
            <w:tcW w:w="828" w:type="dxa"/>
            <w:tcBorders>
              <w:top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Completed Road Work</w:t>
            </w: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u w:val="single"/>
              </w:rPr>
            </w:pPr>
            <w:r w:rsidRPr="00867A99">
              <w:rPr>
                <w:rFonts w:ascii="Arial" w:hAnsi="Arial" w:cs="Arial"/>
                <w:sz w:val="20"/>
                <w:szCs w:val="20"/>
                <w:u w:val="single"/>
              </w:rPr>
              <w:t>Field Density Tests</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54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r>
      <w:tr w:rsidR="00183860" w:rsidRPr="00867A99">
        <w:tc>
          <w:tcPr>
            <w:tcW w:w="828" w:type="dxa"/>
            <w:tcBorders>
              <w:top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315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Cores</w:t>
            </w:r>
          </w:p>
        </w:tc>
        <w:tc>
          <w:tcPr>
            <w:tcW w:w="252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 xml:space="preserve">KT-15 Procedure 3 or </w:t>
            </w:r>
            <w:proofErr w:type="spellStart"/>
            <w:r w:rsidRPr="00867A99">
              <w:rPr>
                <w:rFonts w:ascii="Arial" w:hAnsi="Arial" w:cs="Arial"/>
                <w:sz w:val="20"/>
                <w:szCs w:val="20"/>
              </w:rPr>
              <w:t>AASHTO</w:t>
            </w:r>
            <w:proofErr w:type="spellEnd"/>
            <w:r w:rsidRPr="00867A99">
              <w:rPr>
                <w:rFonts w:ascii="Arial" w:hAnsi="Arial" w:cs="Arial"/>
                <w:sz w:val="20"/>
                <w:szCs w:val="20"/>
              </w:rPr>
              <w:t xml:space="preserve"> T166</w:t>
            </w:r>
          </w:p>
        </w:tc>
        <w:tc>
          <w:tcPr>
            <w:tcW w:w="540" w:type="dxa"/>
            <w:tcBorders>
              <w:top w:val="nil"/>
              <w:left w:val="nil"/>
              <w:bottom w:val="single" w:sz="4" w:space="0" w:color="auto"/>
              <w:right w:val="nil"/>
            </w:tcBorders>
          </w:tcPr>
          <w:p w:rsidR="00183860" w:rsidRPr="00867A99" w:rsidRDefault="00183860">
            <w:pPr>
              <w:pStyle w:val="Heade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a</w:t>
            </w:r>
          </w:p>
        </w:tc>
        <w:tc>
          <w:tcPr>
            <w:tcW w:w="4860" w:type="dxa"/>
            <w:tcBorders>
              <w:top w:val="nil"/>
              <w:left w:val="nil"/>
              <w:bottom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u w:val="single"/>
              </w:rPr>
              <w:t xml:space="preserve">Surface &amp; Base </w:t>
            </w:r>
            <w:r w:rsidRPr="00867A99">
              <w:rPr>
                <w:rFonts w:ascii="Arial" w:hAnsi="Arial" w:cs="Arial"/>
                <w:sz w:val="20"/>
                <w:szCs w:val="20"/>
              </w:rPr>
              <w:t>Courses</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1 set of 3-4” cores per 1000 tons placed as directed by the City Engineer.</w:t>
            </w:r>
          </w:p>
        </w:tc>
      </w:tr>
    </w:tbl>
    <w:p w:rsidR="00183860" w:rsidRDefault="0018386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150"/>
        <w:gridCol w:w="2700"/>
        <w:gridCol w:w="2520"/>
        <w:gridCol w:w="540"/>
        <w:gridCol w:w="4860"/>
      </w:tblGrid>
      <w:tr w:rsidR="00183860" w:rsidRPr="00BC2FC4">
        <w:trPr>
          <w:trHeight w:val="437"/>
        </w:trPr>
        <w:tc>
          <w:tcPr>
            <w:tcW w:w="828"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lastRenderedPageBreak/>
              <w:t>ITEM</w:t>
            </w:r>
          </w:p>
        </w:tc>
        <w:tc>
          <w:tcPr>
            <w:tcW w:w="3150"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CONSTRUCTION OR MATERIAL TYPE</w:t>
            </w:r>
          </w:p>
        </w:tc>
        <w:tc>
          <w:tcPr>
            <w:tcW w:w="2700"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TESTS REQUIRED</w:t>
            </w:r>
          </w:p>
        </w:tc>
        <w:tc>
          <w:tcPr>
            <w:tcW w:w="2520"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TEST METHOD</w:t>
            </w:r>
          </w:p>
        </w:tc>
        <w:tc>
          <w:tcPr>
            <w:tcW w:w="5400" w:type="dxa"/>
            <w:gridSpan w:val="2"/>
            <w:vAlign w:val="center"/>
          </w:tcPr>
          <w:p w:rsidR="00183860" w:rsidRPr="00BC2FC4" w:rsidRDefault="00183860">
            <w:pPr>
              <w:pStyle w:val="Heade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 xml:space="preserve">ACCEPTANCE SAMPLES </w:t>
            </w:r>
            <w:smartTag w:uri="urn:schemas-microsoft-com:office:smarttags" w:element="stockticker">
              <w:r w:rsidRPr="00BC2FC4">
                <w:rPr>
                  <w:rFonts w:ascii="Arial" w:hAnsi="Arial" w:cs="Arial"/>
                  <w:sz w:val="20"/>
                  <w:szCs w:val="20"/>
                </w:rPr>
                <w:t>AND</w:t>
              </w:r>
            </w:smartTag>
            <w:r w:rsidRPr="00BC2FC4">
              <w:rPr>
                <w:rFonts w:ascii="Arial" w:hAnsi="Arial" w:cs="Arial"/>
                <w:sz w:val="20"/>
                <w:szCs w:val="20"/>
              </w:rPr>
              <w:t xml:space="preserve"> TESTS</w:t>
            </w:r>
          </w:p>
        </w:tc>
      </w:tr>
      <w:tr w:rsidR="00183860" w:rsidRPr="00867A99">
        <w:tc>
          <w:tcPr>
            <w:tcW w:w="828" w:type="dxa"/>
            <w:tcBorders>
              <w:bottom w:val="single" w:sz="4" w:space="0" w:color="auto"/>
              <w:right w:val="nil"/>
            </w:tcBorders>
            <w:vAlign w:val="center"/>
          </w:tcPr>
          <w:p w:rsidR="00183860" w:rsidRPr="00FA4FCA"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r w:rsidRPr="00FA4FCA">
              <w:rPr>
                <w:rFonts w:ascii="Arial" w:hAnsi="Arial" w:cs="Arial"/>
                <w:b/>
                <w:sz w:val="20"/>
                <w:szCs w:val="20"/>
              </w:rPr>
              <w:fldChar w:fldCharType="begin"/>
            </w:r>
            <w:r w:rsidRPr="00FA4FCA">
              <w:rPr>
                <w:rFonts w:ascii="Arial" w:hAnsi="Arial" w:cs="Arial"/>
                <w:b/>
                <w:sz w:val="20"/>
                <w:szCs w:val="20"/>
              </w:rPr>
              <w:instrText xml:space="preserve"> AUTONUM </w:instrText>
            </w:r>
            <w:r w:rsidRPr="00FA4FCA">
              <w:rPr>
                <w:rFonts w:ascii="Arial" w:hAnsi="Arial" w:cs="Arial"/>
                <w:b/>
                <w:sz w:val="20"/>
                <w:szCs w:val="20"/>
              </w:rPr>
              <w:fldChar w:fldCharType="end"/>
            </w:r>
          </w:p>
        </w:tc>
        <w:tc>
          <w:tcPr>
            <w:tcW w:w="13770" w:type="dxa"/>
            <w:gridSpan w:val="5"/>
            <w:tcBorders>
              <w:left w:val="nil"/>
              <w:bottom w:val="single" w:sz="4" w:space="0" w:color="auto"/>
            </w:tcBorders>
          </w:tcPr>
          <w:p w:rsidR="00183860" w:rsidRPr="00FA4FCA"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b/>
                <w:sz w:val="20"/>
                <w:szCs w:val="20"/>
                <w:lang w:val="fr-FR"/>
              </w:rPr>
            </w:pPr>
            <w:r w:rsidRPr="00FA4FCA">
              <w:rPr>
                <w:rFonts w:ascii="Arial" w:hAnsi="Arial" w:cs="Arial"/>
                <w:b/>
                <w:sz w:val="20"/>
                <w:szCs w:val="20"/>
              </w:rPr>
              <w:t>SLURRY SEAL</w:t>
            </w:r>
            <w:r w:rsidRPr="00FA4FCA">
              <w:rPr>
                <w:rFonts w:ascii="Arial" w:hAnsi="Arial" w:cs="Arial"/>
                <w:b/>
                <w:sz w:val="20"/>
                <w:szCs w:val="20"/>
              </w:rPr>
              <w:tab/>
            </w:r>
          </w:p>
        </w:tc>
      </w:tr>
      <w:tr w:rsidR="00183860" w:rsidRPr="00867A99">
        <w:tc>
          <w:tcPr>
            <w:tcW w:w="828" w:type="dxa"/>
            <w:tcBorders>
              <w:bottom w:val="single" w:sz="4" w:space="0" w:color="auto"/>
              <w:right w:val="nil"/>
            </w:tcBorders>
            <w:vAlign w:val="center"/>
          </w:tcPr>
          <w:p w:rsidR="00183860" w:rsidRPr="00FA4FCA"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p>
        </w:tc>
        <w:tc>
          <w:tcPr>
            <w:tcW w:w="3150" w:type="dxa"/>
            <w:tcBorders>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Sieve Analysis of Aggregate</w:t>
            </w:r>
          </w:p>
        </w:tc>
        <w:tc>
          <w:tcPr>
            <w:tcW w:w="2520" w:type="dxa"/>
            <w:tcBorders>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r w:rsidRPr="00867A99">
              <w:rPr>
                <w:rFonts w:ascii="Arial" w:hAnsi="Arial" w:cs="Arial"/>
                <w:sz w:val="20"/>
                <w:szCs w:val="20"/>
                <w:lang w:val="fr-FR"/>
              </w:rPr>
              <w:t>KT-2</w:t>
            </w:r>
          </w:p>
        </w:tc>
        <w:tc>
          <w:tcPr>
            <w:tcW w:w="540" w:type="dxa"/>
            <w:tcBorders>
              <w:left w:val="nil"/>
              <w:bottom w:val="single" w:sz="4" w:space="0" w:color="auto"/>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lang w:val="fr-FR"/>
              </w:rPr>
            </w:pPr>
            <w:r w:rsidRPr="00867A99">
              <w:rPr>
                <w:rFonts w:ascii="Arial" w:hAnsi="Arial" w:cs="Arial"/>
                <w:sz w:val="20"/>
                <w:szCs w:val="20"/>
                <w:lang w:val="fr-FR"/>
              </w:rPr>
              <w:t>a</w:t>
            </w:r>
          </w:p>
        </w:tc>
        <w:tc>
          <w:tcPr>
            <w:tcW w:w="4860" w:type="dxa"/>
            <w:tcBorders>
              <w:left w:val="nil"/>
              <w:bottom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r w:rsidRPr="00867A99">
              <w:rPr>
                <w:rFonts w:ascii="Arial" w:hAnsi="Arial" w:cs="Arial"/>
                <w:sz w:val="20"/>
                <w:szCs w:val="20"/>
                <w:lang w:val="fr-FR"/>
              </w:rPr>
              <w:t>250 TONS</w:t>
            </w:r>
          </w:p>
        </w:tc>
      </w:tr>
      <w:tr w:rsidR="00183860" w:rsidRPr="00867A99">
        <w:tc>
          <w:tcPr>
            <w:tcW w:w="828" w:type="dxa"/>
            <w:tcBorders>
              <w:bottom w:val="nil"/>
              <w:right w:val="nil"/>
            </w:tcBorders>
            <w:vAlign w:val="center"/>
          </w:tcPr>
          <w:p w:rsidR="00183860" w:rsidRPr="00FA4FCA"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r w:rsidRPr="00FA4FCA">
              <w:rPr>
                <w:rFonts w:ascii="Arial" w:hAnsi="Arial" w:cs="Arial"/>
                <w:b/>
                <w:sz w:val="20"/>
                <w:szCs w:val="20"/>
              </w:rPr>
              <w:fldChar w:fldCharType="begin"/>
            </w:r>
            <w:r w:rsidRPr="00FA4FCA">
              <w:rPr>
                <w:rFonts w:ascii="Arial" w:hAnsi="Arial" w:cs="Arial"/>
                <w:b/>
                <w:sz w:val="20"/>
                <w:szCs w:val="20"/>
              </w:rPr>
              <w:instrText xml:space="preserve"> AUTONUM </w:instrText>
            </w:r>
            <w:r w:rsidRPr="00FA4FCA">
              <w:rPr>
                <w:rFonts w:ascii="Arial" w:hAnsi="Arial" w:cs="Arial"/>
                <w:b/>
                <w:sz w:val="20"/>
                <w:szCs w:val="20"/>
              </w:rPr>
              <w:fldChar w:fldCharType="end"/>
            </w:r>
          </w:p>
        </w:tc>
        <w:tc>
          <w:tcPr>
            <w:tcW w:w="13770" w:type="dxa"/>
            <w:gridSpan w:val="5"/>
            <w:tcBorders>
              <w:left w:val="nil"/>
              <w:bottom w:val="nil"/>
            </w:tcBorders>
          </w:tcPr>
          <w:p w:rsidR="00183860" w:rsidRPr="00FA4FCA"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b/>
                <w:sz w:val="20"/>
                <w:szCs w:val="20"/>
                <w:lang w:val="fr-FR"/>
              </w:rPr>
            </w:pPr>
            <w:r w:rsidRPr="00FA4FCA">
              <w:rPr>
                <w:rFonts w:ascii="Arial" w:hAnsi="Arial" w:cs="Arial"/>
                <w:b/>
                <w:sz w:val="20"/>
                <w:szCs w:val="20"/>
              </w:rPr>
              <w:t>AGGREGATE FOR CONCRETE</w:t>
            </w:r>
          </w:p>
        </w:tc>
      </w:tr>
      <w:tr w:rsidR="00183860" w:rsidRPr="00867A99">
        <w:tc>
          <w:tcPr>
            <w:tcW w:w="828" w:type="dxa"/>
            <w:tcBorders>
              <w:bottom w:val="nil"/>
              <w:right w:val="nil"/>
            </w:tcBorders>
            <w:vAlign w:val="center"/>
          </w:tcPr>
          <w:p w:rsidR="00183860" w:rsidRPr="00FA4FCA"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p>
        </w:tc>
        <w:tc>
          <w:tcPr>
            <w:tcW w:w="3150" w:type="dxa"/>
            <w:tcBorders>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Sieve Analysis of Aggregate</w:t>
            </w:r>
          </w:p>
        </w:tc>
        <w:tc>
          <w:tcPr>
            <w:tcW w:w="2520" w:type="dxa"/>
            <w:tcBorders>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r w:rsidRPr="00867A99">
              <w:rPr>
                <w:rFonts w:ascii="Arial" w:hAnsi="Arial" w:cs="Arial"/>
                <w:sz w:val="20"/>
                <w:szCs w:val="20"/>
                <w:lang w:val="fr-FR"/>
              </w:rPr>
              <w:t>KT-2</w:t>
            </w:r>
          </w:p>
        </w:tc>
        <w:tc>
          <w:tcPr>
            <w:tcW w:w="540" w:type="dxa"/>
            <w:tcBorders>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lang w:val="fr-FR"/>
              </w:rPr>
            </w:pPr>
            <w:r w:rsidRPr="00867A99">
              <w:rPr>
                <w:rFonts w:ascii="Arial" w:hAnsi="Arial" w:cs="Arial"/>
                <w:sz w:val="20"/>
                <w:szCs w:val="20"/>
                <w:lang w:val="fr-FR"/>
              </w:rPr>
              <w:t>a</w:t>
            </w:r>
          </w:p>
        </w:tc>
        <w:tc>
          <w:tcPr>
            <w:tcW w:w="4860" w:type="dxa"/>
            <w:tcBorders>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r w:rsidRPr="00867A99">
              <w:rPr>
                <w:rFonts w:ascii="Arial" w:hAnsi="Arial" w:cs="Arial"/>
                <w:sz w:val="20"/>
                <w:szCs w:val="20"/>
                <w:lang w:val="fr-FR"/>
              </w:rPr>
              <w:t>250 TONS</w:t>
            </w:r>
          </w:p>
        </w:tc>
      </w:tr>
      <w:tr w:rsidR="00183860" w:rsidRPr="00867A99">
        <w:tc>
          <w:tcPr>
            <w:tcW w:w="828" w:type="dxa"/>
            <w:tcBorders>
              <w:top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Material Passing the No. 200 Sieve by the Wash Method</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r w:rsidRPr="00867A99">
              <w:rPr>
                <w:rFonts w:ascii="Arial" w:hAnsi="Arial" w:cs="Arial"/>
                <w:sz w:val="20"/>
                <w:szCs w:val="20"/>
                <w:lang w:val="fr-FR"/>
              </w:rPr>
              <w:t>KT-3</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lang w:val="fr-FR"/>
              </w:rPr>
            </w:pPr>
            <w:r w:rsidRPr="00867A99">
              <w:rPr>
                <w:rFonts w:ascii="Arial" w:hAnsi="Arial" w:cs="Arial"/>
                <w:sz w:val="20"/>
                <w:szCs w:val="20"/>
                <w:lang w:val="fr-FR"/>
              </w:rPr>
              <w:t>a</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r w:rsidRPr="00867A99">
              <w:rPr>
                <w:rFonts w:ascii="Arial" w:hAnsi="Arial" w:cs="Arial"/>
                <w:sz w:val="20"/>
                <w:szCs w:val="20"/>
                <w:lang w:val="fr-FR"/>
              </w:rPr>
              <w:t>250 TONS</w:t>
            </w:r>
          </w:p>
        </w:tc>
      </w:tr>
      <w:tr w:rsidR="00183860" w:rsidRPr="00867A99">
        <w:tc>
          <w:tcPr>
            <w:tcW w:w="828" w:type="dxa"/>
            <w:tcBorders>
              <w:top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Sticks in Aggregate</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KT-35</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e</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r>
      <w:tr w:rsidR="00183860" w:rsidRPr="00867A99">
        <w:tc>
          <w:tcPr>
            <w:tcW w:w="828" w:type="dxa"/>
            <w:tcBorders>
              <w:top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Clay Lumps in Aggregate</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KT-7</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e</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r>
      <w:tr w:rsidR="00183860" w:rsidRPr="00867A99">
        <w:tc>
          <w:tcPr>
            <w:tcW w:w="828" w:type="dxa"/>
            <w:tcBorders>
              <w:top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Shale or Shale</w:t>
            </w:r>
            <w:r w:rsidRPr="00867A99">
              <w:rPr>
                <w:rFonts w:ascii="Arial" w:hAnsi="Arial" w:cs="Arial"/>
                <w:sz w:val="20"/>
                <w:szCs w:val="20"/>
              </w:rPr>
              <w:noBreakHyphen/>
              <w:t>like Materials in Aggregate</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KT-8</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e</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r>
      <w:tr w:rsidR="00183860" w:rsidRPr="00867A99">
        <w:tc>
          <w:tcPr>
            <w:tcW w:w="828" w:type="dxa"/>
            <w:tcBorders>
              <w:top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315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Unit Weight (light weight aggregate only)</w:t>
            </w:r>
          </w:p>
        </w:tc>
        <w:tc>
          <w:tcPr>
            <w:tcW w:w="252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r w:rsidRPr="00867A99">
              <w:rPr>
                <w:rFonts w:ascii="Arial" w:hAnsi="Arial" w:cs="Arial"/>
                <w:sz w:val="20"/>
                <w:szCs w:val="20"/>
                <w:lang w:val="fr-FR"/>
              </w:rPr>
              <w:t>Section  1102(d)(3)</w:t>
            </w:r>
          </w:p>
        </w:tc>
        <w:tc>
          <w:tcPr>
            <w:tcW w:w="540" w:type="dxa"/>
            <w:tcBorders>
              <w:top w:val="nil"/>
              <w:left w:val="nil"/>
              <w:bottom w:val="single" w:sz="4" w:space="0" w:color="auto"/>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lang w:val="fr-FR"/>
              </w:rPr>
            </w:pPr>
            <w:r w:rsidRPr="00867A99">
              <w:rPr>
                <w:rFonts w:ascii="Arial" w:hAnsi="Arial" w:cs="Arial"/>
                <w:sz w:val="20"/>
                <w:szCs w:val="20"/>
                <w:lang w:val="fr-FR"/>
              </w:rPr>
              <w:t>e</w:t>
            </w:r>
          </w:p>
        </w:tc>
        <w:tc>
          <w:tcPr>
            <w:tcW w:w="4860" w:type="dxa"/>
            <w:tcBorders>
              <w:top w:val="nil"/>
              <w:left w:val="nil"/>
              <w:bottom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
        </w:tc>
      </w:tr>
      <w:tr w:rsidR="00183860" w:rsidRPr="00867A99">
        <w:tc>
          <w:tcPr>
            <w:tcW w:w="828" w:type="dxa"/>
            <w:tcBorders>
              <w:bottom w:val="nil"/>
              <w:right w:val="nil"/>
            </w:tcBorders>
            <w:vAlign w:val="center"/>
          </w:tcPr>
          <w:p w:rsidR="00183860" w:rsidRPr="00FA4FCA"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r w:rsidRPr="00FA4FCA">
              <w:rPr>
                <w:rFonts w:ascii="Arial" w:hAnsi="Arial" w:cs="Arial"/>
                <w:b/>
                <w:sz w:val="20"/>
                <w:szCs w:val="20"/>
              </w:rPr>
              <w:fldChar w:fldCharType="begin"/>
            </w:r>
            <w:r w:rsidRPr="00FA4FCA">
              <w:rPr>
                <w:rFonts w:ascii="Arial" w:hAnsi="Arial" w:cs="Arial"/>
                <w:b/>
                <w:sz w:val="20"/>
                <w:szCs w:val="20"/>
              </w:rPr>
              <w:instrText xml:space="preserve"> AUTONUM </w:instrText>
            </w:r>
            <w:r w:rsidRPr="00FA4FCA">
              <w:rPr>
                <w:rFonts w:ascii="Arial" w:hAnsi="Arial" w:cs="Arial"/>
                <w:b/>
                <w:sz w:val="20"/>
                <w:szCs w:val="20"/>
              </w:rPr>
              <w:fldChar w:fldCharType="end"/>
            </w:r>
          </w:p>
        </w:tc>
        <w:tc>
          <w:tcPr>
            <w:tcW w:w="13770" w:type="dxa"/>
            <w:gridSpan w:val="5"/>
            <w:tcBorders>
              <w:left w:val="nil"/>
              <w:bottom w:val="nil"/>
            </w:tcBorders>
          </w:tcPr>
          <w:p w:rsidR="00183860" w:rsidRPr="00FA4FCA"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b/>
                <w:sz w:val="20"/>
                <w:szCs w:val="20"/>
              </w:rPr>
            </w:pPr>
            <w:r w:rsidRPr="00FA4FCA">
              <w:rPr>
                <w:rFonts w:ascii="Arial" w:hAnsi="Arial" w:cs="Arial"/>
                <w:b/>
                <w:sz w:val="20"/>
                <w:szCs w:val="20"/>
              </w:rPr>
              <w:t>PORTLAND CEMENT TREATED BASE</w:t>
            </w:r>
          </w:p>
        </w:tc>
      </w:tr>
      <w:tr w:rsidR="00183860" w:rsidRPr="00867A99">
        <w:tc>
          <w:tcPr>
            <w:tcW w:w="828" w:type="dxa"/>
            <w:tcBorders>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Sieve Analysis of Aggregate</w:t>
            </w:r>
          </w:p>
        </w:tc>
        <w:tc>
          <w:tcPr>
            <w:tcW w:w="2520" w:type="dxa"/>
            <w:tcBorders>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KT-2</w:t>
            </w:r>
          </w:p>
        </w:tc>
        <w:tc>
          <w:tcPr>
            <w:tcW w:w="540" w:type="dxa"/>
            <w:tcBorders>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a</w:t>
            </w:r>
          </w:p>
        </w:tc>
        <w:tc>
          <w:tcPr>
            <w:tcW w:w="4860" w:type="dxa"/>
            <w:tcBorders>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1 in A.M. and 1 in P.M. or each 500 TONS</w:t>
            </w:r>
          </w:p>
        </w:tc>
      </w:tr>
      <w:tr w:rsidR="00183860" w:rsidRPr="00867A99">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Plasticity Tests</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KT-10</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roofErr w:type="spellStart"/>
            <w:r w:rsidRPr="00867A99">
              <w:rPr>
                <w:rFonts w:ascii="Arial" w:hAnsi="Arial" w:cs="Arial"/>
                <w:sz w:val="20"/>
                <w:szCs w:val="20"/>
              </w:rPr>
              <w:t>a,b,c</w:t>
            </w:r>
            <w:proofErr w:type="spellEnd"/>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1 in A.M. and 1 in P.M. or each 500 TONS</w:t>
            </w:r>
          </w:p>
        </w:tc>
      </w:tr>
      <w:tr w:rsidR="00183860" w:rsidRPr="00867A99">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Moisture Tests</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KT-11 or g</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e</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Minimum of 1 per day</w:t>
            </w:r>
          </w:p>
        </w:tc>
      </w:tr>
      <w:tr w:rsidR="00183860" w:rsidRPr="00867A99">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Density Standard</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KT-12</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e</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Minimum of 1 per day</w:t>
            </w:r>
          </w:p>
        </w:tc>
      </w:tr>
      <w:tr w:rsidR="00183860" w:rsidRPr="00867A99">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Field Density Tests</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KT-13 or KT-41</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a</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 xml:space="preserve">1 000 </w:t>
            </w:r>
            <w:proofErr w:type="spellStart"/>
            <w:r w:rsidRPr="00867A99">
              <w:rPr>
                <w:rFonts w:ascii="Arial" w:hAnsi="Arial" w:cs="Arial"/>
                <w:sz w:val="20"/>
                <w:szCs w:val="20"/>
              </w:rPr>
              <w:t>ft</w:t>
            </w:r>
            <w:proofErr w:type="spellEnd"/>
            <w:r w:rsidRPr="00867A99">
              <w:rPr>
                <w:rFonts w:ascii="Arial" w:hAnsi="Arial" w:cs="Arial"/>
                <w:sz w:val="20"/>
                <w:szCs w:val="20"/>
              </w:rPr>
              <w:t xml:space="preserve">/width laid or 2 000 </w:t>
            </w:r>
            <w:proofErr w:type="spellStart"/>
            <w:r w:rsidRPr="00867A99">
              <w:rPr>
                <w:rFonts w:ascii="Arial" w:hAnsi="Arial" w:cs="Arial"/>
                <w:sz w:val="20"/>
                <w:szCs w:val="20"/>
              </w:rPr>
              <w:t>ft</w:t>
            </w:r>
            <w:proofErr w:type="spellEnd"/>
            <w:r w:rsidRPr="00867A99">
              <w:rPr>
                <w:rFonts w:ascii="Arial" w:hAnsi="Arial" w:cs="Arial"/>
                <w:sz w:val="20"/>
                <w:szCs w:val="20"/>
              </w:rPr>
              <w:t>/lane</w:t>
            </w:r>
          </w:p>
        </w:tc>
      </w:tr>
      <w:tr w:rsidR="00183860" w:rsidRPr="00867A99">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Field Moisture Tests</w:t>
            </w:r>
          </w:p>
        </w:tc>
        <w:tc>
          <w:tcPr>
            <w:tcW w:w="2520" w:type="dxa"/>
            <w:tcBorders>
              <w:top w:val="nil"/>
              <w:left w:val="nil"/>
              <w:bottom w:val="nil"/>
              <w:right w:val="nil"/>
            </w:tcBorders>
          </w:tcPr>
          <w:p w:rsidR="00183860" w:rsidRPr="00867A99" w:rsidRDefault="00183860" w:rsidP="00612B4F">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KT-1</w:t>
            </w:r>
            <w:r w:rsidR="00612B4F">
              <w:rPr>
                <w:rFonts w:ascii="Arial" w:hAnsi="Arial" w:cs="Arial"/>
                <w:sz w:val="20"/>
                <w:szCs w:val="20"/>
              </w:rPr>
              <w:t>1</w:t>
            </w:r>
            <w:r w:rsidRPr="00867A99">
              <w:rPr>
                <w:rFonts w:ascii="Arial" w:hAnsi="Arial" w:cs="Arial"/>
                <w:sz w:val="20"/>
                <w:szCs w:val="20"/>
              </w:rPr>
              <w:t xml:space="preserve"> or KT-41</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a</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 xml:space="preserve">1 000 </w:t>
            </w:r>
            <w:proofErr w:type="spellStart"/>
            <w:r w:rsidRPr="00867A99">
              <w:rPr>
                <w:rFonts w:ascii="Arial" w:hAnsi="Arial" w:cs="Arial"/>
                <w:sz w:val="20"/>
                <w:szCs w:val="20"/>
              </w:rPr>
              <w:t>ft</w:t>
            </w:r>
            <w:proofErr w:type="spellEnd"/>
            <w:r w:rsidRPr="00867A99">
              <w:rPr>
                <w:rFonts w:ascii="Arial" w:hAnsi="Arial" w:cs="Arial"/>
                <w:sz w:val="20"/>
                <w:szCs w:val="20"/>
              </w:rPr>
              <w:t xml:space="preserve">/width laid or 2 000 </w:t>
            </w:r>
            <w:proofErr w:type="spellStart"/>
            <w:r w:rsidRPr="00867A99">
              <w:rPr>
                <w:rFonts w:ascii="Arial" w:hAnsi="Arial" w:cs="Arial"/>
                <w:sz w:val="20"/>
                <w:szCs w:val="20"/>
              </w:rPr>
              <w:t>ft</w:t>
            </w:r>
            <w:proofErr w:type="spellEnd"/>
            <w:r w:rsidRPr="00867A99">
              <w:rPr>
                <w:rFonts w:ascii="Arial" w:hAnsi="Arial" w:cs="Arial"/>
                <w:sz w:val="20"/>
                <w:szCs w:val="20"/>
              </w:rPr>
              <w:t>/lane</w:t>
            </w:r>
          </w:p>
        </w:tc>
      </w:tr>
      <w:tr w:rsidR="00183860" w:rsidRPr="00867A99">
        <w:tc>
          <w:tcPr>
            <w:tcW w:w="828" w:type="dxa"/>
            <w:tcBorders>
              <w:top w:val="single" w:sz="4" w:space="0" w:color="auto"/>
              <w:bottom w:val="nil"/>
              <w:right w:val="nil"/>
            </w:tcBorders>
            <w:vAlign w:val="center"/>
          </w:tcPr>
          <w:p w:rsidR="00183860" w:rsidRPr="00FA4FCA"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r w:rsidRPr="00FA4FCA">
              <w:rPr>
                <w:rFonts w:ascii="Arial" w:hAnsi="Arial" w:cs="Arial"/>
                <w:b/>
                <w:sz w:val="20"/>
                <w:szCs w:val="20"/>
              </w:rPr>
              <w:fldChar w:fldCharType="begin"/>
            </w:r>
            <w:r w:rsidRPr="00FA4FCA">
              <w:rPr>
                <w:rFonts w:ascii="Arial" w:hAnsi="Arial" w:cs="Arial"/>
                <w:b/>
                <w:sz w:val="20"/>
                <w:szCs w:val="20"/>
              </w:rPr>
              <w:instrText xml:space="preserve"> AUTONUM </w:instrText>
            </w:r>
            <w:r w:rsidRPr="00FA4FCA">
              <w:rPr>
                <w:rFonts w:ascii="Arial" w:hAnsi="Arial" w:cs="Arial"/>
                <w:b/>
                <w:sz w:val="20"/>
                <w:szCs w:val="20"/>
              </w:rPr>
              <w:fldChar w:fldCharType="end"/>
            </w:r>
          </w:p>
        </w:tc>
        <w:tc>
          <w:tcPr>
            <w:tcW w:w="13770" w:type="dxa"/>
            <w:gridSpan w:val="5"/>
            <w:tcBorders>
              <w:top w:val="single" w:sz="4" w:space="0" w:color="auto"/>
              <w:left w:val="nil"/>
              <w:bottom w:val="nil"/>
            </w:tcBorders>
          </w:tcPr>
          <w:p w:rsidR="00183860" w:rsidRPr="00FA4FCA"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b/>
                <w:sz w:val="20"/>
                <w:szCs w:val="20"/>
                <w:lang w:val="fr-FR"/>
              </w:rPr>
            </w:pPr>
            <w:r w:rsidRPr="00FA4FCA">
              <w:rPr>
                <w:rFonts w:ascii="Arial" w:hAnsi="Arial" w:cs="Arial"/>
                <w:b/>
                <w:sz w:val="20"/>
                <w:szCs w:val="20"/>
              </w:rPr>
              <w:t>UNDERDRAIN AGGREGATE</w:t>
            </w:r>
          </w:p>
        </w:tc>
      </w:tr>
      <w:tr w:rsidR="00183860" w:rsidRPr="00867A99">
        <w:tc>
          <w:tcPr>
            <w:tcW w:w="828" w:type="dxa"/>
            <w:tcBorders>
              <w:top w:val="single" w:sz="4" w:space="0" w:color="auto"/>
              <w:bottom w:val="nil"/>
              <w:right w:val="nil"/>
            </w:tcBorders>
            <w:vAlign w:val="center"/>
          </w:tcPr>
          <w:p w:rsidR="00183860" w:rsidRPr="00FA4FCA"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p>
        </w:tc>
        <w:tc>
          <w:tcPr>
            <w:tcW w:w="315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Sieve Analysis of Aggregate</w:t>
            </w:r>
          </w:p>
        </w:tc>
        <w:tc>
          <w:tcPr>
            <w:tcW w:w="2520" w:type="dxa"/>
            <w:tcBorders>
              <w:top w:val="single" w:sz="4" w:space="0" w:color="auto"/>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r w:rsidRPr="00867A99">
              <w:rPr>
                <w:rFonts w:ascii="Arial" w:hAnsi="Arial" w:cs="Arial"/>
                <w:sz w:val="20"/>
                <w:szCs w:val="20"/>
                <w:lang w:val="fr-FR"/>
              </w:rPr>
              <w:t>KT-2</w:t>
            </w:r>
          </w:p>
        </w:tc>
        <w:tc>
          <w:tcPr>
            <w:tcW w:w="540" w:type="dxa"/>
            <w:tcBorders>
              <w:top w:val="single" w:sz="4" w:space="0" w:color="auto"/>
              <w:left w:val="nil"/>
              <w:bottom w:val="nil"/>
              <w:right w:val="nil"/>
            </w:tcBorders>
            <w:vAlign w:val="center"/>
          </w:tcPr>
          <w:p w:rsidR="00183860" w:rsidRPr="00867A99" w:rsidRDefault="00183860">
            <w:pPr>
              <w:pStyle w:val="Heade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lang w:val="fr-FR"/>
              </w:rPr>
            </w:pPr>
            <w:r w:rsidRPr="00867A99">
              <w:rPr>
                <w:rFonts w:ascii="Arial" w:hAnsi="Arial" w:cs="Arial"/>
                <w:sz w:val="20"/>
                <w:szCs w:val="20"/>
                <w:lang w:val="fr-FR"/>
              </w:rPr>
              <w:t>a</w:t>
            </w:r>
          </w:p>
        </w:tc>
        <w:tc>
          <w:tcPr>
            <w:tcW w:w="4860" w:type="dxa"/>
            <w:tcBorders>
              <w:top w:val="single" w:sz="4" w:space="0" w:color="auto"/>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r w:rsidRPr="00867A99">
              <w:rPr>
                <w:rFonts w:ascii="Arial" w:hAnsi="Arial" w:cs="Arial"/>
                <w:sz w:val="20"/>
                <w:szCs w:val="20"/>
                <w:lang w:val="fr-FR"/>
              </w:rPr>
              <w:t>250 TONS</w:t>
            </w:r>
          </w:p>
        </w:tc>
      </w:tr>
      <w:tr w:rsidR="00183860" w:rsidRPr="00867A99">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lang w:val="fr-FR"/>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Sticks in Aggregate</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KT-35</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e</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r>
      <w:tr w:rsidR="00183860" w:rsidRPr="00867A99">
        <w:tc>
          <w:tcPr>
            <w:tcW w:w="828" w:type="dxa"/>
            <w:tcBorders>
              <w:top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p>
        </w:tc>
        <w:tc>
          <w:tcPr>
            <w:tcW w:w="315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Clay Lumps in Aggregate</w:t>
            </w:r>
          </w:p>
        </w:tc>
        <w:tc>
          <w:tcPr>
            <w:tcW w:w="2520" w:type="dxa"/>
            <w:tcBorders>
              <w:top w:val="nil"/>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KT-7</w:t>
            </w:r>
          </w:p>
        </w:tc>
        <w:tc>
          <w:tcPr>
            <w:tcW w:w="540" w:type="dxa"/>
            <w:tcBorders>
              <w:top w:val="nil"/>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e</w:t>
            </w:r>
          </w:p>
        </w:tc>
        <w:tc>
          <w:tcPr>
            <w:tcW w:w="4860" w:type="dxa"/>
            <w:tcBorders>
              <w:top w:val="nil"/>
              <w:left w:val="nil"/>
              <w:bottom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r>
      <w:tr w:rsidR="00183860" w:rsidRPr="00867A99">
        <w:tc>
          <w:tcPr>
            <w:tcW w:w="828" w:type="dxa"/>
            <w:tcBorders>
              <w:bottom w:val="nil"/>
              <w:right w:val="nil"/>
            </w:tcBorders>
            <w:vAlign w:val="center"/>
          </w:tcPr>
          <w:p w:rsidR="00183860" w:rsidRPr="00BC2FC4"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r w:rsidRPr="00BC2FC4">
              <w:rPr>
                <w:rFonts w:ascii="Arial" w:hAnsi="Arial" w:cs="Arial"/>
                <w:b/>
                <w:sz w:val="20"/>
                <w:szCs w:val="20"/>
              </w:rPr>
              <w:fldChar w:fldCharType="begin"/>
            </w:r>
            <w:r w:rsidRPr="00BC2FC4">
              <w:rPr>
                <w:rFonts w:ascii="Arial" w:hAnsi="Arial" w:cs="Arial"/>
                <w:b/>
                <w:sz w:val="20"/>
                <w:szCs w:val="20"/>
              </w:rPr>
              <w:instrText xml:space="preserve"> AUTONUM </w:instrText>
            </w:r>
            <w:r w:rsidRPr="00BC2FC4">
              <w:rPr>
                <w:rFonts w:ascii="Arial" w:hAnsi="Arial" w:cs="Arial"/>
                <w:b/>
                <w:sz w:val="20"/>
                <w:szCs w:val="20"/>
              </w:rPr>
              <w:fldChar w:fldCharType="end"/>
            </w:r>
          </w:p>
        </w:tc>
        <w:tc>
          <w:tcPr>
            <w:tcW w:w="13770" w:type="dxa"/>
            <w:gridSpan w:val="5"/>
            <w:tcBorders>
              <w:left w:val="nil"/>
              <w:bottom w:val="nil"/>
            </w:tcBorders>
          </w:tcPr>
          <w:p w:rsidR="00183860" w:rsidRPr="00BC2FC4" w:rsidRDefault="00183860">
            <w:pPr>
              <w:pStyle w:val="Heade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b/>
                <w:sz w:val="20"/>
                <w:szCs w:val="20"/>
                <w:lang w:val="fr-FR"/>
              </w:rPr>
            </w:pPr>
            <w:r w:rsidRPr="00BC2FC4">
              <w:rPr>
                <w:rFonts w:ascii="Arial" w:hAnsi="Arial" w:cs="Arial"/>
                <w:b/>
                <w:sz w:val="20"/>
                <w:szCs w:val="20"/>
              </w:rPr>
              <w:t>CRUSHED STONE FOR BACKFILL</w:t>
            </w:r>
          </w:p>
        </w:tc>
      </w:tr>
      <w:tr w:rsidR="00183860" w:rsidRPr="00867A99">
        <w:tc>
          <w:tcPr>
            <w:tcW w:w="828" w:type="dxa"/>
            <w:tcBorders>
              <w:bottom w:val="nil"/>
              <w:right w:val="nil"/>
            </w:tcBorders>
            <w:vAlign w:val="center"/>
          </w:tcPr>
          <w:p w:rsidR="00183860" w:rsidRPr="00BC2FC4"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p>
        </w:tc>
        <w:tc>
          <w:tcPr>
            <w:tcW w:w="3150" w:type="dxa"/>
            <w:tcBorders>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Sieve Analysis of Aggregate</w:t>
            </w:r>
          </w:p>
        </w:tc>
        <w:tc>
          <w:tcPr>
            <w:tcW w:w="2520" w:type="dxa"/>
            <w:tcBorders>
              <w:left w:val="nil"/>
              <w:bottom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r w:rsidRPr="00867A99">
              <w:rPr>
                <w:rFonts w:ascii="Arial" w:hAnsi="Arial" w:cs="Arial"/>
                <w:sz w:val="20"/>
                <w:szCs w:val="20"/>
                <w:lang w:val="fr-FR"/>
              </w:rPr>
              <w:t>KT-2</w:t>
            </w:r>
          </w:p>
        </w:tc>
        <w:tc>
          <w:tcPr>
            <w:tcW w:w="540" w:type="dxa"/>
            <w:tcBorders>
              <w:left w:val="nil"/>
              <w:bottom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lang w:val="fr-FR"/>
              </w:rPr>
            </w:pPr>
            <w:r w:rsidRPr="00867A99">
              <w:rPr>
                <w:rFonts w:ascii="Arial" w:hAnsi="Arial" w:cs="Arial"/>
                <w:sz w:val="20"/>
                <w:szCs w:val="20"/>
                <w:lang w:val="fr-FR"/>
              </w:rPr>
              <w:t>a</w:t>
            </w:r>
          </w:p>
        </w:tc>
        <w:tc>
          <w:tcPr>
            <w:tcW w:w="4860" w:type="dxa"/>
            <w:tcBorders>
              <w:left w:val="nil"/>
              <w:bottom w:val="nil"/>
            </w:tcBorders>
          </w:tcPr>
          <w:p w:rsidR="00183860" w:rsidRPr="00867A99" w:rsidRDefault="00183860">
            <w:pPr>
              <w:pStyle w:val="Heade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r w:rsidRPr="00867A99">
              <w:rPr>
                <w:rFonts w:ascii="Arial" w:hAnsi="Arial" w:cs="Arial"/>
                <w:sz w:val="20"/>
                <w:szCs w:val="20"/>
                <w:lang w:val="fr-FR"/>
              </w:rPr>
              <w:t>500 TONS</w:t>
            </w:r>
          </w:p>
        </w:tc>
      </w:tr>
      <w:tr w:rsidR="00183860" w:rsidRPr="00867A99">
        <w:tc>
          <w:tcPr>
            <w:tcW w:w="828" w:type="dxa"/>
            <w:tcBorders>
              <w:top w:val="nil"/>
              <w:bottom w:val="single" w:sz="4" w:space="0" w:color="auto"/>
              <w:right w:val="nil"/>
            </w:tcBorders>
            <w:vAlign w:val="center"/>
          </w:tcPr>
          <w:p w:rsidR="00183860" w:rsidRPr="00BC2FC4"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lang w:val="fr-FR"/>
              </w:rPr>
            </w:pPr>
          </w:p>
        </w:tc>
        <w:tc>
          <w:tcPr>
            <w:tcW w:w="315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
        </w:tc>
        <w:tc>
          <w:tcPr>
            <w:tcW w:w="270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Clay Lumps in Aggregate</w:t>
            </w:r>
          </w:p>
        </w:tc>
        <w:tc>
          <w:tcPr>
            <w:tcW w:w="2520" w:type="dxa"/>
            <w:tcBorders>
              <w:top w:val="nil"/>
              <w:left w:val="nil"/>
              <w:bottom w:val="single" w:sz="4" w:space="0" w:color="auto"/>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KT-7</w:t>
            </w:r>
          </w:p>
        </w:tc>
        <w:tc>
          <w:tcPr>
            <w:tcW w:w="540" w:type="dxa"/>
            <w:tcBorders>
              <w:top w:val="nil"/>
              <w:left w:val="nil"/>
              <w:bottom w:val="single" w:sz="4" w:space="0" w:color="auto"/>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e</w:t>
            </w:r>
          </w:p>
        </w:tc>
        <w:tc>
          <w:tcPr>
            <w:tcW w:w="4860" w:type="dxa"/>
            <w:tcBorders>
              <w:top w:val="nil"/>
              <w:left w:val="nil"/>
              <w:bottom w:val="single" w:sz="4" w:space="0" w:color="auto"/>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r>
      <w:tr w:rsidR="00183860" w:rsidRPr="00867A99">
        <w:tc>
          <w:tcPr>
            <w:tcW w:w="828" w:type="dxa"/>
            <w:tcBorders>
              <w:right w:val="nil"/>
            </w:tcBorders>
            <w:vAlign w:val="center"/>
          </w:tcPr>
          <w:p w:rsidR="00183860" w:rsidRPr="00BC2FC4"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r w:rsidRPr="00BC2FC4">
              <w:rPr>
                <w:rFonts w:ascii="Arial" w:hAnsi="Arial" w:cs="Arial"/>
                <w:b/>
                <w:sz w:val="20"/>
                <w:szCs w:val="20"/>
              </w:rPr>
              <w:fldChar w:fldCharType="begin"/>
            </w:r>
            <w:r w:rsidRPr="00BC2FC4">
              <w:rPr>
                <w:rFonts w:ascii="Arial" w:hAnsi="Arial" w:cs="Arial"/>
                <w:b/>
                <w:sz w:val="20"/>
                <w:szCs w:val="20"/>
              </w:rPr>
              <w:instrText xml:space="preserve"> AUTONUM </w:instrText>
            </w:r>
            <w:r w:rsidRPr="00BC2FC4">
              <w:rPr>
                <w:rFonts w:ascii="Arial" w:hAnsi="Arial" w:cs="Arial"/>
                <w:b/>
                <w:sz w:val="20"/>
                <w:szCs w:val="20"/>
              </w:rPr>
              <w:fldChar w:fldCharType="end"/>
            </w:r>
          </w:p>
        </w:tc>
        <w:tc>
          <w:tcPr>
            <w:tcW w:w="13770" w:type="dxa"/>
            <w:gridSpan w:val="5"/>
            <w:tcBorders>
              <w:left w:val="nil"/>
            </w:tcBorders>
          </w:tcPr>
          <w:p w:rsidR="00183860" w:rsidRPr="00BC2FC4"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b/>
                <w:sz w:val="20"/>
                <w:szCs w:val="20"/>
              </w:rPr>
            </w:pPr>
            <w:r w:rsidRPr="00BC2FC4">
              <w:rPr>
                <w:rFonts w:ascii="Arial" w:hAnsi="Arial" w:cs="Arial"/>
                <w:b/>
                <w:sz w:val="20"/>
                <w:szCs w:val="20"/>
              </w:rPr>
              <w:t xml:space="preserve">STONE FOR RIPRAP, </w:t>
            </w:r>
            <w:smartTag w:uri="urn:schemas-microsoft-com:office:smarttags" w:element="stockticker">
              <w:r w:rsidRPr="00BC2FC4">
                <w:rPr>
                  <w:rFonts w:ascii="Arial" w:hAnsi="Arial" w:cs="Arial"/>
                  <w:b/>
                  <w:sz w:val="20"/>
                  <w:szCs w:val="20"/>
                </w:rPr>
                <w:t>WASH</w:t>
              </w:r>
            </w:smartTag>
            <w:r w:rsidRPr="00BC2FC4">
              <w:rPr>
                <w:rFonts w:ascii="Arial" w:hAnsi="Arial" w:cs="Arial"/>
                <w:b/>
                <w:sz w:val="20"/>
                <w:szCs w:val="20"/>
              </w:rPr>
              <w:t xml:space="preserve"> CHECKS &amp; OTHER MISC. USES</w:t>
            </w:r>
          </w:p>
        </w:tc>
      </w:tr>
      <w:tr w:rsidR="00183860" w:rsidRPr="00867A99">
        <w:tc>
          <w:tcPr>
            <w:tcW w:w="828" w:type="dxa"/>
            <w:tcBorders>
              <w:right w:val="nil"/>
            </w:tcBorders>
            <w:vAlign w:val="center"/>
          </w:tcPr>
          <w:p w:rsidR="00183860" w:rsidRPr="00BC2FC4"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p>
        </w:tc>
        <w:tc>
          <w:tcPr>
            <w:tcW w:w="3150" w:type="dxa"/>
            <w:tcBorders>
              <w:left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left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Sieve Analysis of Aggregate</w:t>
            </w:r>
          </w:p>
        </w:tc>
        <w:tc>
          <w:tcPr>
            <w:tcW w:w="2520" w:type="dxa"/>
            <w:tcBorders>
              <w:left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KT-2</w:t>
            </w:r>
          </w:p>
        </w:tc>
        <w:tc>
          <w:tcPr>
            <w:tcW w:w="540" w:type="dxa"/>
            <w:tcBorders>
              <w:left w:val="nil"/>
              <w:right w:val="nil"/>
            </w:tcBorders>
            <w:vAlign w:val="center"/>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a</w:t>
            </w:r>
          </w:p>
        </w:tc>
        <w:tc>
          <w:tcPr>
            <w:tcW w:w="4860" w:type="dxa"/>
            <w:tcBorders>
              <w:left w:val="nil"/>
            </w:tcBorders>
          </w:tcPr>
          <w:p w:rsidR="001302AB"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500 TONS or yd</w:t>
            </w:r>
            <w:r w:rsidRPr="00867A99">
              <w:rPr>
                <w:rFonts w:ascii="Arial" w:hAnsi="Arial" w:cs="Arial"/>
                <w:sz w:val="20"/>
                <w:szCs w:val="20"/>
                <w:vertAlign w:val="superscript"/>
              </w:rPr>
              <w:t>3</w:t>
            </w:r>
          </w:p>
          <w:p w:rsidR="00183860" w:rsidRPr="00867A99" w:rsidRDefault="00183860" w:rsidP="001302AB">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Note: Tests to be conducted at production site.</w:t>
            </w:r>
          </w:p>
        </w:tc>
      </w:tr>
    </w:tbl>
    <w:p w:rsidR="00183860" w:rsidRDefault="0018386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150"/>
        <w:gridCol w:w="2700"/>
        <w:gridCol w:w="2520"/>
        <w:gridCol w:w="540"/>
        <w:gridCol w:w="4860"/>
      </w:tblGrid>
      <w:tr w:rsidR="00183860" w:rsidRPr="00BC2FC4">
        <w:trPr>
          <w:trHeight w:val="437"/>
        </w:trPr>
        <w:tc>
          <w:tcPr>
            <w:tcW w:w="828"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lastRenderedPageBreak/>
              <w:t>ITEM</w:t>
            </w:r>
          </w:p>
        </w:tc>
        <w:tc>
          <w:tcPr>
            <w:tcW w:w="3150"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CONSTRUCTION OR MATERIAL TYPE</w:t>
            </w:r>
          </w:p>
        </w:tc>
        <w:tc>
          <w:tcPr>
            <w:tcW w:w="2700"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TESTS REQUIRED</w:t>
            </w:r>
          </w:p>
        </w:tc>
        <w:tc>
          <w:tcPr>
            <w:tcW w:w="2520" w:type="dxa"/>
            <w:vAlign w:val="center"/>
          </w:tcPr>
          <w:p w:rsidR="00183860" w:rsidRPr="00BC2FC4" w:rsidRDefault="00183860">
            <w:pP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TEST METHOD</w:t>
            </w:r>
          </w:p>
        </w:tc>
        <w:tc>
          <w:tcPr>
            <w:tcW w:w="5400" w:type="dxa"/>
            <w:gridSpan w:val="2"/>
            <w:vAlign w:val="center"/>
          </w:tcPr>
          <w:p w:rsidR="00183860" w:rsidRPr="00BC2FC4" w:rsidRDefault="00183860">
            <w:pPr>
              <w:pStyle w:val="Header"/>
              <w:tabs>
                <w:tab w:val="left" w:pos="0"/>
                <w:tab w:val="center" w:pos="2466"/>
                <w:tab w:val="left" w:pos="5332"/>
                <w:tab w:val="left" w:pos="5592"/>
                <w:tab w:val="left" w:pos="7683"/>
                <w:tab w:val="right" w:pos="8891"/>
              </w:tabs>
              <w:jc w:val="center"/>
              <w:rPr>
                <w:rFonts w:ascii="Arial" w:hAnsi="Arial" w:cs="Arial"/>
                <w:sz w:val="20"/>
                <w:szCs w:val="20"/>
              </w:rPr>
            </w:pPr>
            <w:r w:rsidRPr="00BC2FC4">
              <w:rPr>
                <w:rFonts w:ascii="Arial" w:hAnsi="Arial" w:cs="Arial"/>
                <w:sz w:val="20"/>
                <w:szCs w:val="20"/>
              </w:rPr>
              <w:t xml:space="preserve">ACCEPTANCE SAMPLES </w:t>
            </w:r>
            <w:smartTag w:uri="urn:schemas-microsoft-com:office:smarttags" w:element="stockticker">
              <w:r w:rsidRPr="00BC2FC4">
                <w:rPr>
                  <w:rFonts w:ascii="Arial" w:hAnsi="Arial" w:cs="Arial"/>
                  <w:sz w:val="20"/>
                  <w:szCs w:val="20"/>
                </w:rPr>
                <w:t>AND</w:t>
              </w:r>
            </w:smartTag>
            <w:r w:rsidRPr="00BC2FC4">
              <w:rPr>
                <w:rFonts w:ascii="Arial" w:hAnsi="Arial" w:cs="Arial"/>
                <w:sz w:val="20"/>
                <w:szCs w:val="20"/>
              </w:rPr>
              <w:t xml:space="preserve"> TESTS</w:t>
            </w:r>
          </w:p>
        </w:tc>
      </w:tr>
      <w:tr w:rsidR="00183860" w:rsidRPr="00867A99">
        <w:trPr>
          <w:trHeight w:val="73"/>
        </w:trPr>
        <w:tc>
          <w:tcPr>
            <w:tcW w:w="828" w:type="dxa"/>
            <w:tcBorders>
              <w:right w:val="nil"/>
            </w:tcBorders>
            <w:vAlign w:val="center"/>
          </w:tcPr>
          <w:p w:rsidR="00183860" w:rsidRPr="00BC2FC4"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r w:rsidRPr="00BC2FC4">
              <w:rPr>
                <w:rFonts w:ascii="Arial" w:hAnsi="Arial" w:cs="Arial"/>
                <w:b/>
                <w:sz w:val="20"/>
                <w:szCs w:val="20"/>
              </w:rPr>
              <w:fldChar w:fldCharType="begin"/>
            </w:r>
            <w:r w:rsidRPr="00BC2FC4">
              <w:rPr>
                <w:rFonts w:ascii="Arial" w:hAnsi="Arial" w:cs="Arial"/>
                <w:b/>
                <w:sz w:val="20"/>
                <w:szCs w:val="20"/>
              </w:rPr>
              <w:instrText xml:space="preserve"> AUTONUM </w:instrText>
            </w:r>
            <w:r w:rsidRPr="00BC2FC4">
              <w:rPr>
                <w:rFonts w:ascii="Arial" w:hAnsi="Arial" w:cs="Arial"/>
                <w:b/>
                <w:sz w:val="20"/>
                <w:szCs w:val="20"/>
              </w:rPr>
              <w:fldChar w:fldCharType="end"/>
            </w:r>
          </w:p>
        </w:tc>
        <w:tc>
          <w:tcPr>
            <w:tcW w:w="13770" w:type="dxa"/>
            <w:gridSpan w:val="5"/>
            <w:tcBorders>
              <w:left w:val="nil"/>
            </w:tcBorders>
          </w:tcPr>
          <w:p w:rsidR="00183860" w:rsidRPr="00BC2FC4"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b/>
                <w:sz w:val="20"/>
                <w:szCs w:val="20"/>
              </w:rPr>
            </w:pPr>
            <w:smartTag w:uri="urn:schemas-microsoft-com:office:smarttags" w:element="stockticker">
              <w:r w:rsidRPr="00BC2FC4">
                <w:rPr>
                  <w:rFonts w:ascii="Arial" w:hAnsi="Arial" w:cs="Arial"/>
                  <w:b/>
                  <w:sz w:val="20"/>
                  <w:szCs w:val="20"/>
                </w:rPr>
                <w:t>FLY</w:t>
              </w:r>
            </w:smartTag>
            <w:r w:rsidRPr="00BC2FC4">
              <w:rPr>
                <w:rFonts w:ascii="Arial" w:hAnsi="Arial" w:cs="Arial"/>
                <w:b/>
                <w:sz w:val="20"/>
                <w:szCs w:val="20"/>
              </w:rPr>
              <w:t xml:space="preserve"> </w:t>
            </w:r>
            <w:smartTag w:uri="urn:schemas-microsoft-com:office:smarttags" w:element="stockticker">
              <w:r w:rsidRPr="00BC2FC4">
                <w:rPr>
                  <w:rFonts w:ascii="Arial" w:hAnsi="Arial" w:cs="Arial"/>
                  <w:b/>
                  <w:sz w:val="20"/>
                  <w:szCs w:val="20"/>
                </w:rPr>
                <w:t>ASH</w:t>
              </w:r>
            </w:smartTag>
          </w:p>
        </w:tc>
      </w:tr>
      <w:tr w:rsidR="00183860" w:rsidRPr="00867A99">
        <w:trPr>
          <w:trHeight w:val="73"/>
        </w:trPr>
        <w:tc>
          <w:tcPr>
            <w:tcW w:w="828" w:type="dxa"/>
            <w:tcBorders>
              <w:right w:val="nil"/>
            </w:tcBorders>
            <w:vAlign w:val="center"/>
          </w:tcPr>
          <w:p w:rsidR="00183860" w:rsidRPr="00BC2FC4"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b/>
                <w:sz w:val="20"/>
                <w:szCs w:val="20"/>
              </w:rPr>
            </w:pPr>
          </w:p>
        </w:tc>
        <w:tc>
          <w:tcPr>
            <w:tcW w:w="3150" w:type="dxa"/>
            <w:tcBorders>
              <w:left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tc>
        <w:tc>
          <w:tcPr>
            <w:tcW w:w="2700" w:type="dxa"/>
            <w:tcBorders>
              <w:left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Moisture/Density and Compressive Strength Tests</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roofErr w:type="spellStart"/>
            <w:r w:rsidRPr="00867A99">
              <w:rPr>
                <w:rFonts w:ascii="Arial" w:hAnsi="Arial" w:cs="Arial"/>
                <w:sz w:val="20"/>
                <w:szCs w:val="20"/>
                <w:lang w:val="fr-FR"/>
              </w:rPr>
              <w:t>Inplace</w:t>
            </w:r>
            <w:proofErr w:type="spellEnd"/>
            <w:r w:rsidRPr="00867A99">
              <w:rPr>
                <w:rFonts w:ascii="Arial" w:hAnsi="Arial" w:cs="Arial"/>
                <w:sz w:val="20"/>
                <w:szCs w:val="20"/>
                <w:lang w:val="fr-FR"/>
              </w:rPr>
              <w:t xml:space="preserve"> </w:t>
            </w:r>
            <w:proofErr w:type="spellStart"/>
            <w:r w:rsidRPr="00867A99">
              <w:rPr>
                <w:rFonts w:ascii="Arial" w:hAnsi="Arial" w:cs="Arial"/>
                <w:sz w:val="20"/>
                <w:szCs w:val="20"/>
                <w:lang w:val="fr-FR"/>
              </w:rPr>
              <w:t>Moisture</w:t>
            </w:r>
            <w:proofErr w:type="spellEnd"/>
          </w:p>
        </w:tc>
        <w:tc>
          <w:tcPr>
            <w:tcW w:w="2520" w:type="dxa"/>
            <w:tcBorders>
              <w:left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r w:rsidRPr="00867A99">
              <w:rPr>
                <w:rFonts w:ascii="Arial" w:hAnsi="Arial" w:cs="Arial"/>
                <w:sz w:val="20"/>
                <w:szCs w:val="20"/>
                <w:lang w:val="fr-FR"/>
              </w:rPr>
              <w:t>D4609</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
          <w:p w:rsidR="004A7A70" w:rsidRDefault="004A7A7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lang w:val="fr-FR"/>
              </w:rPr>
            </w:pPr>
            <w:proofErr w:type="spellStart"/>
            <w:r w:rsidRPr="00867A99">
              <w:rPr>
                <w:rFonts w:ascii="Arial" w:hAnsi="Arial" w:cs="Arial"/>
                <w:sz w:val="20"/>
                <w:szCs w:val="20"/>
                <w:lang w:val="fr-FR"/>
              </w:rPr>
              <w:t>AASHTO</w:t>
            </w:r>
            <w:proofErr w:type="spellEnd"/>
            <w:r w:rsidRPr="00867A99">
              <w:rPr>
                <w:rFonts w:ascii="Arial" w:hAnsi="Arial" w:cs="Arial"/>
                <w:sz w:val="20"/>
                <w:szCs w:val="20"/>
                <w:lang w:val="fr-FR"/>
              </w:rPr>
              <w:t xml:space="preserve"> 217</w:t>
            </w:r>
          </w:p>
        </w:tc>
        <w:tc>
          <w:tcPr>
            <w:tcW w:w="540" w:type="dxa"/>
            <w:tcBorders>
              <w:left w:val="nil"/>
              <w:righ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jc w:val="center"/>
              <w:rPr>
                <w:rFonts w:ascii="Arial" w:hAnsi="Arial" w:cs="Arial"/>
                <w:sz w:val="20"/>
                <w:szCs w:val="20"/>
              </w:rPr>
            </w:pPr>
            <w:r w:rsidRPr="00867A99">
              <w:rPr>
                <w:rFonts w:ascii="Arial" w:hAnsi="Arial" w:cs="Arial"/>
                <w:sz w:val="20"/>
                <w:szCs w:val="20"/>
              </w:rPr>
              <w:t>e</w:t>
            </w:r>
          </w:p>
        </w:tc>
        <w:tc>
          <w:tcPr>
            <w:tcW w:w="4860" w:type="dxa"/>
            <w:tcBorders>
              <w:left w:val="nil"/>
            </w:tcBorders>
          </w:tcPr>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 xml:space="preserve">4 series of Standard Proctors Moisture/Density </w:t>
            </w:r>
            <w:r w:rsidR="001302AB" w:rsidRPr="00867A99">
              <w:rPr>
                <w:rFonts w:ascii="Arial" w:hAnsi="Arial" w:cs="Arial"/>
                <w:sz w:val="20"/>
                <w:szCs w:val="20"/>
              </w:rPr>
              <w:t>relationships</w:t>
            </w:r>
            <w:r w:rsidRPr="00867A99">
              <w:rPr>
                <w:rFonts w:ascii="Arial" w:hAnsi="Arial" w:cs="Arial"/>
                <w:sz w:val="20"/>
                <w:szCs w:val="20"/>
              </w:rPr>
              <w:t xml:space="preserve"> for each earth fill material. Two series incorporating 16% fly ash by dry weight, at delays of 0 and 2 hours. Two series incorporating 13% fly ash by dry weight at compaction delays of 0 to 2 hours. Find compressive strength for both series after 7 days at </w:t>
            </w:r>
            <w:r w:rsidR="001302AB">
              <w:rPr>
                <w:rFonts w:ascii="Arial" w:hAnsi="Arial" w:cs="Arial"/>
                <w:sz w:val="20"/>
                <w:szCs w:val="20"/>
              </w:rPr>
              <w:t>100.4</w:t>
            </w:r>
            <w:r w:rsidRPr="00867A99">
              <w:rPr>
                <w:rFonts w:ascii="Arial" w:hAnsi="Arial" w:cs="Arial"/>
                <w:sz w:val="20"/>
                <w:szCs w:val="20"/>
              </w:rPr>
              <w:t xml:space="preserve"> degrees </w:t>
            </w:r>
            <w:r w:rsidR="001302AB">
              <w:rPr>
                <w:rFonts w:ascii="Arial" w:hAnsi="Arial" w:cs="Arial"/>
                <w:sz w:val="20"/>
                <w:szCs w:val="20"/>
              </w:rPr>
              <w:t>Fahrenheit</w:t>
            </w:r>
            <w:r w:rsidRPr="00867A99">
              <w:rPr>
                <w:rFonts w:ascii="Arial" w:hAnsi="Arial" w:cs="Arial"/>
                <w:sz w:val="20"/>
                <w:szCs w:val="20"/>
              </w:rPr>
              <w:t>. Min. 5 test specimens per series.</w:t>
            </w: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p>
          <w:p w:rsidR="00183860" w:rsidRPr="00867A99" w:rsidRDefault="00183860">
            <w:pPr>
              <w:tabs>
                <w:tab w:val="left" w:pos="0"/>
                <w:tab w:val="left" w:pos="50"/>
                <w:tab w:val="left" w:pos="2022"/>
                <w:tab w:val="left" w:pos="3752"/>
                <w:tab w:val="left" w:pos="5037"/>
                <w:tab w:val="left" w:pos="5482"/>
                <w:tab w:val="center" w:pos="6532"/>
                <w:tab w:val="left" w:pos="8008"/>
                <w:tab w:val="left" w:pos="10445"/>
                <w:tab w:val="right" w:pos="11799"/>
              </w:tabs>
              <w:rPr>
                <w:rFonts w:ascii="Arial" w:hAnsi="Arial" w:cs="Arial"/>
                <w:sz w:val="20"/>
                <w:szCs w:val="20"/>
              </w:rPr>
            </w:pPr>
            <w:r w:rsidRPr="00867A99">
              <w:rPr>
                <w:rFonts w:ascii="Arial" w:hAnsi="Arial" w:cs="Arial"/>
                <w:sz w:val="20"/>
                <w:szCs w:val="20"/>
              </w:rPr>
              <w:t xml:space="preserve"> Perform in place moisture tests using the gas pressure (“Speedy”) method, at a rate of 1 per </w:t>
            </w:r>
            <w:r w:rsidR="001302AB">
              <w:rPr>
                <w:rFonts w:ascii="Arial" w:hAnsi="Arial" w:cs="Arial"/>
                <w:sz w:val="20"/>
                <w:szCs w:val="20"/>
              </w:rPr>
              <w:t>718</w:t>
            </w:r>
            <w:r w:rsidRPr="00867A99">
              <w:rPr>
                <w:rFonts w:ascii="Arial" w:hAnsi="Arial" w:cs="Arial"/>
                <w:sz w:val="20"/>
                <w:szCs w:val="20"/>
              </w:rPr>
              <w:t xml:space="preserve"> sq. </w:t>
            </w:r>
            <w:r w:rsidR="001302AB">
              <w:rPr>
                <w:rFonts w:ascii="Arial" w:hAnsi="Arial" w:cs="Arial"/>
                <w:sz w:val="20"/>
                <w:szCs w:val="20"/>
              </w:rPr>
              <w:t>yard</w:t>
            </w:r>
            <w:r w:rsidRPr="00867A99">
              <w:rPr>
                <w:rFonts w:ascii="Arial" w:hAnsi="Arial" w:cs="Arial"/>
                <w:sz w:val="20"/>
                <w:szCs w:val="20"/>
              </w:rPr>
              <w:t xml:space="preserve"> as during initial subgrade preparation and thereafter as directed by the engineer.</w:t>
            </w:r>
          </w:p>
        </w:tc>
      </w:tr>
    </w:tbl>
    <w:p w:rsidR="00183860" w:rsidRPr="00867A99" w:rsidRDefault="00183860">
      <w:pPr>
        <w:tabs>
          <w:tab w:val="left" w:pos="0"/>
          <w:tab w:val="left" w:pos="50"/>
          <w:tab w:val="left" w:pos="2401"/>
          <w:tab w:val="right" w:pos="3504"/>
        </w:tabs>
        <w:rPr>
          <w:rFonts w:ascii="Arial" w:hAnsi="Arial" w:cs="Arial"/>
          <w:sz w:val="20"/>
          <w:szCs w:val="20"/>
          <w:u w:val="single"/>
        </w:rPr>
        <w:sectPr w:rsidR="00183860" w:rsidRPr="00867A99">
          <w:headerReference w:type="default" r:id="rId8"/>
          <w:footerReference w:type="default" r:id="rId9"/>
          <w:type w:val="continuous"/>
          <w:pgSz w:w="15840" w:h="12240" w:orient="landscape" w:code="1"/>
          <w:pgMar w:top="1296" w:right="720" w:bottom="720" w:left="720" w:header="630" w:footer="63" w:gutter="0"/>
          <w:cols w:space="720"/>
        </w:sectPr>
      </w:pPr>
    </w:p>
    <w:p w:rsidR="00183860" w:rsidRDefault="00183860">
      <w:pPr>
        <w:rPr>
          <w:rFonts w:ascii="Arial" w:hAnsi="Arial" w:cs="Arial"/>
          <w:sz w:val="20"/>
          <w:szCs w:val="20"/>
          <w:u w:val="single"/>
        </w:rPr>
      </w:pPr>
      <w:r w:rsidRPr="006A1282">
        <w:rPr>
          <w:rFonts w:ascii="Arial" w:hAnsi="Arial" w:cs="Arial"/>
          <w:sz w:val="20"/>
          <w:szCs w:val="20"/>
          <w:u w:val="single"/>
        </w:rPr>
        <w:lastRenderedPageBreak/>
        <w:t>Code</w:t>
      </w:r>
      <w:r>
        <w:rPr>
          <w:rFonts w:ascii="Arial" w:hAnsi="Arial" w:cs="Arial"/>
          <w:sz w:val="20"/>
          <w:szCs w:val="20"/>
          <w:u w:val="single"/>
        </w:rPr>
        <w:t xml:space="preserve"> </w:t>
      </w:r>
      <w:r w:rsidRPr="006A1282">
        <w:rPr>
          <w:rFonts w:ascii="Arial" w:hAnsi="Arial" w:cs="Arial"/>
          <w:sz w:val="20"/>
          <w:szCs w:val="20"/>
          <w:u w:val="single"/>
        </w:rPr>
        <w:t>Instruction</w:t>
      </w:r>
    </w:p>
    <w:p w:rsidR="00183860" w:rsidRPr="00867A99" w:rsidRDefault="00183860">
      <w:pPr>
        <w:tabs>
          <w:tab w:val="left" w:pos="0"/>
          <w:tab w:val="left" w:pos="50"/>
          <w:tab w:val="left" w:pos="720"/>
          <w:tab w:val="right" w:pos="3504"/>
        </w:tabs>
        <w:rPr>
          <w:rFonts w:ascii="Arial" w:hAnsi="Arial" w:cs="Arial"/>
          <w:sz w:val="20"/>
          <w:szCs w:val="20"/>
          <w:u w:val="single"/>
        </w:rPr>
      </w:pPr>
    </w:p>
    <w:p w:rsidR="00183860" w:rsidRPr="00867A99" w:rsidRDefault="00183860">
      <w:pPr>
        <w:ind w:left="720" w:hanging="720"/>
        <w:rPr>
          <w:rFonts w:ascii="Arial" w:hAnsi="Arial" w:cs="Arial"/>
          <w:sz w:val="20"/>
          <w:szCs w:val="20"/>
        </w:rPr>
      </w:pPr>
      <w:r w:rsidRPr="00867A99">
        <w:rPr>
          <w:rFonts w:ascii="Arial" w:hAnsi="Arial" w:cs="Arial"/>
          <w:sz w:val="20"/>
          <w:szCs w:val="20"/>
        </w:rPr>
        <w:t>a</w:t>
      </w:r>
      <w:r w:rsidRPr="00867A99">
        <w:rPr>
          <w:rFonts w:ascii="Arial" w:hAnsi="Arial" w:cs="Arial"/>
          <w:sz w:val="20"/>
          <w:szCs w:val="20"/>
        </w:rPr>
        <w:tab/>
      </w:r>
      <w:smartTag w:uri="urn:schemas-microsoft-com:office:smarttags" w:element="place">
        <w:r w:rsidRPr="00867A99">
          <w:rPr>
            <w:rFonts w:ascii="Arial" w:hAnsi="Arial" w:cs="Arial"/>
            <w:sz w:val="20"/>
            <w:szCs w:val="20"/>
          </w:rPr>
          <w:t>Normal</w:t>
        </w:r>
      </w:smartTag>
      <w:r w:rsidRPr="00867A99">
        <w:rPr>
          <w:rFonts w:ascii="Arial" w:hAnsi="Arial" w:cs="Arial"/>
          <w:sz w:val="20"/>
          <w:szCs w:val="20"/>
        </w:rPr>
        <w:t xml:space="preserve"> operation. Minimum frequency for exceptional conditions may be reduced by the Project Engineer on a project basis, written justification shall be made to the City Engineer and placed in the project documents</w:t>
      </w:r>
    </w:p>
    <w:p w:rsidR="00183860" w:rsidRPr="00867A99" w:rsidRDefault="00183860">
      <w:pPr>
        <w:ind w:left="720" w:hanging="720"/>
        <w:rPr>
          <w:rFonts w:ascii="Arial" w:hAnsi="Arial" w:cs="Arial"/>
          <w:sz w:val="20"/>
          <w:szCs w:val="20"/>
        </w:rPr>
      </w:pPr>
    </w:p>
    <w:p w:rsidR="00183860" w:rsidRPr="00867A99" w:rsidRDefault="00183860">
      <w:pPr>
        <w:tabs>
          <w:tab w:val="right" w:pos="6006"/>
        </w:tabs>
        <w:ind w:left="720" w:hanging="720"/>
        <w:rPr>
          <w:rFonts w:ascii="Arial" w:hAnsi="Arial" w:cs="Arial"/>
          <w:sz w:val="20"/>
          <w:szCs w:val="20"/>
        </w:rPr>
      </w:pPr>
      <w:r w:rsidRPr="00867A99">
        <w:rPr>
          <w:rFonts w:ascii="Arial" w:hAnsi="Arial" w:cs="Arial"/>
          <w:sz w:val="20"/>
          <w:szCs w:val="20"/>
        </w:rPr>
        <w:t>b</w:t>
      </w:r>
      <w:r w:rsidRPr="00867A99">
        <w:rPr>
          <w:rFonts w:ascii="Arial" w:hAnsi="Arial" w:cs="Arial"/>
          <w:sz w:val="20"/>
          <w:szCs w:val="20"/>
        </w:rPr>
        <w:tab/>
        <w:t>Applicable only when specifications contain those requirements.</w:t>
      </w:r>
    </w:p>
    <w:p w:rsidR="00183860" w:rsidRPr="00867A99" w:rsidRDefault="00183860">
      <w:pPr>
        <w:tabs>
          <w:tab w:val="left" w:pos="0"/>
          <w:tab w:val="left" w:pos="436"/>
          <w:tab w:val="right" w:pos="6006"/>
        </w:tabs>
        <w:ind w:left="720" w:hanging="720"/>
        <w:rPr>
          <w:rFonts w:ascii="Arial" w:hAnsi="Arial" w:cs="Arial"/>
          <w:sz w:val="20"/>
          <w:szCs w:val="20"/>
        </w:rPr>
      </w:pPr>
    </w:p>
    <w:p w:rsidR="00183860" w:rsidRPr="00867A99" w:rsidRDefault="00183860">
      <w:pPr>
        <w:ind w:left="720" w:hanging="720"/>
        <w:rPr>
          <w:rFonts w:ascii="Arial" w:hAnsi="Arial" w:cs="Arial"/>
          <w:sz w:val="20"/>
          <w:szCs w:val="20"/>
        </w:rPr>
      </w:pPr>
      <w:r w:rsidRPr="00867A99">
        <w:rPr>
          <w:rFonts w:ascii="Arial" w:hAnsi="Arial" w:cs="Arial"/>
          <w:sz w:val="20"/>
          <w:szCs w:val="20"/>
        </w:rPr>
        <w:t>c</w:t>
      </w:r>
      <w:r w:rsidRPr="00867A99">
        <w:rPr>
          <w:rFonts w:ascii="Arial" w:hAnsi="Arial" w:cs="Arial"/>
          <w:sz w:val="20"/>
          <w:szCs w:val="20"/>
        </w:rPr>
        <w:tab/>
        <w:t>If, for a given project, no Plastic Index results of ten (10) consecutive tests are closer than 1 Plastic Index to the specifications limit, the specified testing frequency may be reduced by fifty percent (50%). When operating at a reduced testing frequency, should any two (2) consecutive Plastic Index results exceed the test limit results required for reduced testing frequency, testing shall be resumed at the original specified frequency. The original specified testing frequency shall be resumed should any one test result exceed the specification limits. Following a return to the original specified testing frequency, the reduced frequency may be resumed providing the original criteria for reduced frequency are met.</w:t>
      </w:r>
    </w:p>
    <w:p w:rsidR="00183860" w:rsidRPr="00867A99" w:rsidRDefault="00183860">
      <w:pPr>
        <w:rPr>
          <w:rFonts w:ascii="Arial" w:hAnsi="Arial" w:cs="Arial"/>
          <w:sz w:val="20"/>
          <w:szCs w:val="20"/>
        </w:rPr>
      </w:pPr>
    </w:p>
    <w:p w:rsidR="00183860" w:rsidRPr="00867A99" w:rsidRDefault="00183860">
      <w:pPr>
        <w:ind w:left="720" w:hanging="720"/>
        <w:rPr>
          <w:rFonts w:ascii="Arial" w:hAnsi="Arial" w:cs="Arial"/>
          <w:sz w:val="20"/>
          <w:szCs w:val="20"/>
        </w:rPr>
      </w:pPr>
      <w:r w:rsidRPr="00867A99">
        <w:rPr>
          <w:rFonts w:ascii="Arial" w:hAnsi="Arial" w:cs="Arial"/>
          <w:sz w:val="20"/>
          <w:szCs w:val="20"/>
        </w:rPr>
        <w:t>e</w:t>
      </w:r>
      <w:r w:rsidRPr="00867A99">
        <w:rPr>
          <w:rFonts w:ascii="Arial" w:hAnsi="Arial" w:cs="Arial"/>
          <w:sz w:val="20"/>
          <w:szCs w:val="20"/>
        </w:rPr>
        <w:tab/>
        <w:t>Engineer's discretion. Frequency of tests shall be agreed upon by the Field Engineer and the Project Engineer. Frequency will be governed by field conditions. Written documentation of the agreed upon testing frequency shall be included in the project records.</w:t>
      </w:r>
    </w:p>
    <w:p w:rsidR="00183860" w:rsidRPr="00867A99" w:rsidRDefault="00183860">
      <w:pPr>
        <w:rPr>
          <w:rFonts w:ascii="Arial" w:hAnsi="Arial" w:cs="Arial"/>
          <w:sz w:val="20"/>
          <w:szCs w:val="20"/>
        </w:rPr>
      </w:pPr>
    </w:p>
    <w:p w:rsidR="00183860" w:rsidRPr="00867A99" w:rsidRDefault="00183860">
      <w:pPr>
        <w:ind w:left="720" w:hanging="720"/>
        <w:rPr>
          <w:rFonts w:ascii="Arial" w:hAnsi="Arial" w:cs="Arial"/>
          <w:sz w:val="20"/>
          <w:szCs w:val="20"/>
        </w:rPr>
      </w:pPr>
      <w:r w:rsidRPr="00867A99">
        <w:rPr>
          <w:rFonts w:ascii="Arial" w:hAnsi="Arial" w:cs="Arial"/>
          <w:sz w:val="20"/>
          <w:szCs w:val="20"/>
        </w:rPr>
        <w:t>g</w:t>
      </w:r>
      <w:r w:rsidRPr="00867A99">
        <w:rPr>
          <w:rFonts w:ascii="Arial" w:hAnsi="Arial" w:cs="Arial"/>
          <w:sz w:val="20"/>
          <w:szCs w:val="20"/>
        </w:rPr>
        <w:tab/>
        <w:t>For determining moisture content of a material, KT</w:t>
      </w:r>
      <w:r w:rsidRPr="00867A99">
        <w:rPr>
          <w:rFonts w:ascii="Arial" w:hAnsi="Arial" w:cs="Arial"/>
          <w:sz w:val="20"/>
          <w:szCs w:val="20"/>
        </w:rPr>
        <w:noBreakHyphen/>
        <w:t xml:space="preserve">43, Moisture Content of Asphalt Mixtures or Mineral Aggregates </w:t>
      </w:r>
      <w:r w:rsidRPr="00867A99">
        <w:rPr>
          <w:rFonts w:ascii="Arial" w:hAnsi="Arial" w:cs="Arial"/>
          <w:sz w:val="20"/>
          <w:szCs w:val="20"/>
        </w:rPr>
        <w:noBreakHyphen/>
        <w:t xml:space="preserve"> Microwave Oven Method, can be used in conjunction with KT</w:t>
      </w:r>
      <w:r w:rsidRPr="00867A99">
        <w:rPr>
          <w:rFonts w:ascii="Arial" w:hAnsi="Arial" w:cs="Arial"/>
          <w:sz w:val="20"/>
          <w:szCs w:val="20"/>
        </w:rPr>
        <w:noBreakHyphen/>
        <w:t>2, KT</w:t>
      </w:r>
      <w:r w:rsidRPr="00867A99">
        <w:rPr>
          <w:rFonts w:ascii="Arial" w:hAnsi="Arial" w:cs="Arial"/>
          <w:sz w:val="20"/>
          <w:szCs w:val="20"/>
        </w:rPr>
        <w:noBreakHyphen/>
        <w:t>3, KT</w:t>
      </w:r>
      <w:r w:rsidRPr="00867A99">
        <w:rPr>
          <w:rFonts w:ascii="Arial" w:hAnsi="Arial" w:cs="Arial"/>
          <w:sz w:val="20"/>
          <w:szCs w:val="20"/>
        </w:rPr>
        <w:noBreakHyphen/>
        <w:t>4, KT</w:t>
      </w:r>
      <w:r w:rsidRPr="00867A99">
        <w:rPr>
          <w:rFonts w:ascii="Arial" w:hAnsi="Arial" w:cs="Arial"/>
          <w:sz w:val="20"/>
          <w:szCs w:val="20"/>
        </w:rPr>
        <w:noBreakHyphen/>
        <w:t>8, KT</w:t>
      </w:r>
      <w:r w:rsidRPr="00867A99">
        <w:rPr>
          <w:rFonts w:ascii="Arial" w:hAnsi="Arial" w:cs="Arial"/>
          <w:sz w:val="20"/>
          <w:szCs w:val="20"/>
        </w:rPr>
        <w:noBreakHyphen/>
        <w:t>12, KT</w:t>
      </w:r>
      <w:r w:rsidRPr="00867A99">
        <w:rPr>
          <w:rFonts w:ascii="Arial" w:hAnsi="Arial" w:cs="Arial"/>
          <w:sz w:val="20"/>
          <w:szCs w:val="20"/>
        </w:rPr>
        <w:noBreakHyphen/>
        <w:t xml:space="preserve">13, </w:t>
      </w:r>
      <w:r w:rsidR="00612B4F">
        <w:rPr>
          <w:rFonts w:ascii="Arial" w:hAnsi="Arial" w:cs="Arial"/>
          <w:sz w:val="20"/>
          <w:szCs w:val="20"/>
        </w:rPr>
        <w:t xml:space="preserve">and </w:t>
      </w:r>
      <w:r w:rsidRPr="00867A99">
        <w:rPr>
          <w:rFonts w:ascii="Arial" w:hAnsi="Arial" w:cs="Arial"/>
          <w:sz w:val="20"/>
          <w:szCs w:val="20"/>
        </w:rPr>
        <w:t>KT</w:t>
      </w:r>
      <w:r w:rsidRPr="00867A99">
        <w:rPr>
          <w:rFonts w:ascii="Arial" w:hAnsi="Arial" w:cs="Arial"/>
          <w:sz w:val="20"/>
          <w:szCs w:val="20"/>
        </w:rPr>
        <w:noBreakHyphen/>
        <w:t>34.</w:t>
      </w:r>
    </w:p>
    <w:p w:rsidR="00183860" w:rsidRPr="00867A99" w:rsidRDefault="00183860">
      <w:pPr>
        <w:ind w:left="720" w:hanging="720"/>
        <w:rPr>
          <w:rFonts w:ascii="Arial" w:hAnsi="Arial" w:cs="Arial"/>
          <w:sz w:val="20"/>
          <w:szCs w:val="20"/>
        </w:rPr>
      </w:pPr>
    </w:p>
    <w:p w:rsidR="00183860" w:rsidRPr="00867A99" w:rsidRDefault="00183860">
      <w:pPr>
        <w:ind w:left="720" w:hanging="720"/>
        <w:rPr>
          <w:rFonts w:ascii="Arial" w:hAnsi="Arial" w:cs="Arial"/>
          <w:sz w:val="20"/>
          <w:szCs w:val="20"/>
        </w:rPr>
      </w:pPr>
      <w:r w:rsidRPr="00867A99">
        <w:rPr>
          <w:rFonts w:ascii="Arial" w:hAnsi="Arial" w:cs="Arial"/>
          <w:sz w:val="20"/>
          <w:szCs w:val="20"/>
        </w:rPr>
        <w:t>h</w:t>
      </w:r>
      <w:r w:rsidRPr="00867A99">
        <w:rPr>
          <w:rFonts w:ascii="Arial" w:hAnsi="Arial" w:cs="Arial"/>
          <w:sz w:val="20"/>
          <w:szCs w:val="20"/>
        </w:rPr>
        <w:tab/>
        <w:t>Initial frequency. Frequency may be reduced on a project basis, by authority of the Project Engineer, upon continued satisfactory and uniform production. Authorization for reductions in testing frequency shall be documented in the project records.</w:t>
      </w:r>
    </w:p>
    <w:p w:rsidR="00183860" w:rsidRPr="00867A99" w:rsidRDefault="00183860">
      <w:pPr>
        <w:ind w:left="720" w:hanging="720"/>
        <w:rPr>
          <w:rFonts w:ascii="Arial" w:hAnsi="Arial" w:cs="Arial"/>
          <w:sz w:val="20"/>
          <w:szCs w:val="20"/>
        </w:rPr>
      </w:pPr>
    </w:p>
    <w:p w:rsidR="00183860" w:rsidRPr="00867A99" w:rsidRDefault="00183860">
      <w:pPr>
        <w:tabs>
          <w:tab w:val="left" w:pos="0"/>
          <w:tab w:val="right" w:pos="1349"/>
        </w:tabs>
        <w:rPr>
          <w:rFonts w:ascii="Arial" w:hAnsi="Arial" w:cs="Arial"/>
          <w:sz w:val="20"/>
          <w:szCs w:val="20"/>
          <w:u w:val="single"/>
        </w:rPr>
      </w:pPr>
      <w:r w:rsidRPr="00867A99">
        <w:rPr>
          <w:rFonts w:ascii="Arial" w:hAnsi="Arial" w:cs="Arial"/>
          <w:sz w:val="20"/>
          <w:szCs w:val="20"/>
          <w:u w:val="single"/>
        </w:rPr>
        <w:t>GENERAL NOTES</w:t>
      </w:r>
    </w:p>
    <w:p w:rsidR="00183860" w:rsidRPr="00867A99" w:rsidRDefault="00183860">
      <w:pPr>
        <w:tabs>
          <w:tab w:val="left" w:pos="0"/>
          <w:tab w:val="right" w:pos="1349"/>
        </w:tabs>
        <w:rPr>
          <w:rFonts w:ascii="Arial" w:hAnsi="Arial" w:cs="Arial"/>
          <w:sz w:val="20"/>
          <w:szCs w:val="20"/>
          <w:u w:val="single"/>
        </w:rPr>
      </w:pPr>
    </w:p>
    <w:p w:rsidR="00183860" w:rsidRPr="00867A99" w:rsidRDefault="00183860">
      <w:pPr>
        <w:tabs>
          <w:tab w:val="left" w:pos="0"/>
          <w:tab w:val="right" w:pos="12740"/>
        </w:tabs>
        <w:rPr>
          <w:rFonts w:ascii="Arial" w:hAnsi="Arial" w:cs="Arial"/>
          <w:sz w:val="20"/>
          <w:szCs w:val="20"/>
        </w:rPr>
      </w:pPr>
      <w:r w:rsidRPr="00867A99">
        <w:rPr>
          <w:rFonts w:ascii="Arial" w:hAnsi="Arial" w:cs="Arial"/>
          <w:sz w:val="20"/>
          <w:szCs w:val="20"/>
        </w:rPr>
        <w:t>Note 1: All sampling and testing frequencies listed are minimum. Additional or other tests will be conducted, as required, to control the work.</w:t>
      </w:r>
    </w:p>
    <w:p w:rsidR="00183860" w:rsidRPr="00867A99" w:rsidRDefault="00183860">
      <w:pPr>
        <w:tabs>
          <w:tab w:val="left" w:pos="0"/>
          <w:tab w:val="right" w:pos="12740"/>
        </w:tabs>
        <w:rPr>
          <w:rFonts w:ascii="Arial" w:hAnsi="Arial" w:cs="Arial"/>
          <w:sz w:val="20"/>
          <w:szCs w:val="20"/>
        </w:rPr>
      </w:pPr>
    </w:p>
    <w:p w:rsidR="00183860" w:rsidRPr="00867A99" w:rsidRDefault="00183860">
      <w:pPr>
        <w:tabs>
          <w:tab w:val="left" w:pos="0"/>
          <w:tab w:val="right" w:pos="12165"/>
        </w:tabs>
        <w:rPr>
          <w:rFonts w:ascii="Arial" w:hAnsi="Arial" w:cs="Arial"/>
          <w:sz w:val="20"/>
          <w:szCs w:val="20"/>
        </w:rPr>
      </w:pPr>
      <w:r w:rsidRPr="00867A99">
        <w:rPr>
          <w:rFonts w:ascii="Arial" w:hAnsi="Arial" w:cs="Arial"/>
          <w:sz w:val="20"/>
          <w:szCs w:val="20"/>
        </w:rPr>
        <w:t>Note 2: Frequencies are based on two lane roadways. For four or more lane roadway construction, double the frequencies shown per unit length.</w:t>
      </w:r>
    </w:p>
    <w:p w:rsidR="00183860" w:rsidRPr="00867A99" w:rsidRDefault="00183860">
      <w:pPr>
        <w:tabs>
          <w:tab w:val="left" w:pos="0"/>
          <w:tab w:val="right" w:pos="12165"/>
        </w:tabs>
        <w:rPr>
          <w:rFonts w:ascii="Arial" w:hAnsi="Arial" w:cs="Arial"/>
          <w:sz w:val="20"/>
          <w:szCs w:val="20"/>
        </w:rPr>
      </w:pPr>
    </w:p>
    <w:p w:rsidR="00183860" w:rsidRPr="00867A99" w:rsidRDefault="00183860">
      <w:pPr>
        <w:tabs>
          <w:tab w:val="left" w:pos="867"/>
          <w:tab w:val="right" w:pos="13689"/>
          <w:tab w:val="left" w:pos="867"/>
        </w:tabs>
        <w:ind w:left="867" w:hanging="867"/>
        <w:rPr>
          <w:rFonts w:ascii="Arial" w:hAnsi="Arial" w:cs="Arial"/>
          <w:sz w:val="20"/>
          <w:szCs w:val="20"/>
        </w:rPr>
      </w:pPr>
      <w:r w:rsidRPr="00867A99">
        <w:rPr>
          <w:rFonts w:ascii="Arial" w:hAnsi="Arial" w:cs="Arial"/>
          <w:sz w:val="20"/>
          <w:szCs w:val="20"/>
        </w:rPr>
        <w:t>Note 3: All aggregate acceptance tests are to be conducted at the point of usage except for Item 15, Stone for Riprap, Wash Checks, and Other Miscellaneous Uses.</w:t>
      </w:r>
    </w:p>
    <w:p w:rsidR="00183860" w:rsidRPr="00867A99" w:rsidRDefault="00183860">
      <w:pPr>
        <w:tabs>
          <w:tab w:val="left" w:pos="867"/>
          <w:tab w:val="right" w:pos="13689"/>
          <w:tab w:val="left" w:pos="867"/>
        </w:tabs>
        <w:rPr>
          <w:rFonts w:ascii="Arial" w:hAnsi="Arial" w:cs="Arial"/>
          <w:sz w:val="20"/>
          <w:szCs w:val="20"/>
        </w:rPr>
      </w:pPr>
    </w:p>
    <w:p w:rsidR="00183860" w:rsidRPr="00867A99" w:rsidRDefault="00183860">
      <w:pPr>
        <w:tabs>
          <w:tab w:val="left" w:pos="0"/>
          <w:tab w:val="right" w:pos="9540"/>
        </w:tabs>
        <w:rPr>
          <w:rFonts w:ascii="Arial" w:hAnsi="Arial" w:cs="Arial"/>
          <w:sz w:val="20"/>
          <w:szCs w:val="20"/>
        </w:rPr>
      </w:pPr>
      <w:r w:rsidRPr="00867A99">
        <w:rPr>
          <w:rFonts w:ascii="Arial" w:hAnsi="Arial" w:cs="Arial"/>
          <w:sz w:val="20"/>
          <w:szCs w:val="20"/>
        </w:rPr>
        <w:t>Note 4: For a better explanation of metric (SI) units, see section 5.</w:t>
      </w:r>
      <w:r w:rsidR="00C46D03">
        <w:rPr>
          <w:rFonts w:ascii="Arial" w:hAnsi="Arial" w:cs="Arial"/>
          <w:sz w:val="20"/>
          <w:szCs w:val="20"/>
        </w:rPr>
        <w:t>9</w:t>
      </w:r>
      <w:r w:rsidRPr="00867A99">
        <w:rPr>
          <w:rFonts w:ascii="Arial" w:hAnsi="Arial" w:cs="Arial"/>
          <w:sz w:val="20"/>
          <w:szCs w:val="20"/>
        </w:rPr>
        <w:t xml:space="preserve"> of the </w:t>
      </w:r>
      <w:proofErr w:type="spellStart"/>
      <w:r w:rsidRPr="00867A99">
        <w:rPr>
          <w:rFonts w:ascii="Arial" w:hAnsi="Arial" w:cs="Arial"/>
          <w:sz w:val="20"/>
          <w:szCs w:val="20"/>
        </w:rPr>
        <w:t>KDOT</w:t>
      </w:r>
      <w:proofErr w:type="spellEnd"/>
      <w:r w:rsidRPr="00867A99">
        <w:rPr>
          <w:rFonts w:ascii="Arial" w:hAnsi="Arial" w:cs="Arial"/>
          <w:sz w:val="20"/>
          <w:szCs w:val="20"/>
        </w:rPr>
        <w:t xml:space="preserve"> Construction Manual SAMPLING AND TEST METHODS FORWARD.</w:t>
      </w:r>
    </w:p>
    <w:p w:rsidR="00183860" w:rsidRPr="00867A99" w:rsidRDefault="00183860">
      <w:pPr>
        <w:tabs>
          <w:tab w:val="left" w:pos="0"/>
          <w:tab w:val="right" w:pos="9540"/>
        </w:tabs>
        <w:rPr>
          <w:rFonts w:ascii="Arial" w:hAnsi="Arial" w:cs="Arial"/>
          <w:sz w:val="20"/>
          <w:szCs w:val="20"/>
        </w:rPr>
      </w:pPr>
    </w:p>
    <w:p w:rsidR="00183860" w:rsidRPr="00867A99" w:rsidRDefault="00183860">
      <w:pPr>
        <w:tabs>
          <w:tab w:val="left" w:pos="0"/>
          <w:tab w:val="right" w:pos="9540"/>
        </w:tabs>
        <w:rPr>
          <w:rFonts w:ascii="Arial" w:hAnsi="Arial" w:cs="Arial"/>
          <w:sz w:val="20"/>
          <w:szCs w:val="20"/>
        </w:rPr>
      </w:pPr>
      <w:r w:rsidRPr="00867A99">
        <w:rPr>
          <w:rFonts w:ascii="Arial" w:hAnsi="Arial" w:cs="Arial"/>
          <w:sz w:val="20"/>
          <w:szCs w:val="20"/>
        </w:rPr>
        <w:t>Note 5: All test methods listed as “</w:t>
      </w:r>
      <w:proofErr w:type="spellStart"/>
      <w:r w:rsidRPr="00867A99">
        <w:rPr>
          <w:rFonts w:ascii="Arial" w:hAnsi="Arial" w:cs="Arial"/>
          <w:sz w:val="20"/>
          <w:szCs w:val="20"/>
        </w:rPr>
        <w:t>KT</w:t>
      </w:r>
      <w:proofErr w:type="spellEnd"/>
      <w:r w:rsidRPr="00867A99">
        <w:rPr>
          <w:rFonts w:ascii="Arial" w:hAnsi="Arial" w:cs="Arial"/>
          <w:sz w:val="20"/>
          <w:szCs w:val="20"/>
        </w:rPr>
        <w:t xml:space="preserve">” are Kansas Test methods and may be found in the </w:t>
      </w:r>
      <w:proofErr w:type="spellStart"/>
      <w:r w:rsidRPr="00867A99">
        <w:rPr>
          <w:rFonts w:ascii="Arial" w:hAnsi="Arial" w:cs="Arial"/>
          <w:sz w:val="20"/>
          <w:szCs w:val="20"/>
        </w:rPr>
        <w:t>KDOT</w:t>
      </w:r>
      <w:proofErr w:type="spellEnd"/>
      <w:r w:rsidRPr="00867A99">
        <w:rPr>
          <w:rFonts w:ascii="Arial" w:hAnsi="Arial" w:cs="Arial"/>
          <w:sz w:val="20"/>
          <w:szCs w:val="20"/>
        </w:rPr>
        <w:t xml:space="preserve"> Construction Manual Part V.</w:t>
      </w:r>
    </w:p>
    <w:sectPr w:rsidR="00183860" w:rsidRPr="00867A99">
      <w:headerReference w:type="default" r:id="rId10"/>
      <w:pgSz w:w="15840" w:h="12240" w:orient="landscape" w:code="1"/>
      <w:pgMar w:top="1296" w:right="720" w:bottom="720" w:left="720"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AC" w:rsidRDefault="00AF59AC">
      <w:r>
        <w:separator/>
      </w:r>
    </w:p>
  </w:endnote>
  <w:endnote w:type="continuationSeparator" w:id="0">
    <w:p w:rsidR="00AF59AC" w:rsidRDefault="00AF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60" w:rsidRDefault="00183860" w:rsidP="0019190C">
    <w:pPr>
      <w:pStyle w:val="Footer"/>
      <w:jc w:val="right"/>
      <w:rPr>
        <w:sz w:val="18"/>
        <w:szCs w:val="18"/>
      </w:rPr>
    </w:pPr>
  </w:p>
  <w:tbl>
    <w:tblPr>
      <w:tblW w:w="0" w:type="auto"/>
      <w:tblInd w:w="189" w:type="dxa"/>
      <w:tblBorders>
        <w:top w:val="thinThickSmallGap" w:sz="12" w:space="0" w:color="auto"/>
      </w:tblBorders>
      <w:tblLook w:val="0000" w:firstRow="0" w:lastRow="0" w:firstColumn="0" w:lastColumn="0" w:noHBand="0" w:noVBand="0"/>
    </w:tblPr>
    <w:tblGrid>
      <w:gridCol w:w="14040"/>
    </w:tblGrid>
    <w:tr w:rsidR="00183860">
      <w:trPr>
        <w:trHeight w:val="100"/>
      </w:trPr>
      <w:tc>
        <w:tcPr>
          <w:tcW w:w="14040" w:type="dxa"/>
          <w:tcBorders>
            <w:top w:val="thinThickSmallGap" w:sz="12" w:space="0" w:color="auto"/>
          </w:tcBorders>
        </w:tcPr>
        <w:p w:rsidR="00183860" w:rsidRDefault="00577190" w:rsidP="004A7A70">
          <w:pPr>
            <w:pStyle w:val="Footer"/>
            <w:jc w:val="right"/>
            <w:rPr>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4A7A70">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4A7A70">
            <w:rPr>
              <w:rFonts w:ascii="Arial" w:hAnsi="Arial" w:cs="Arial"/>
              <w:noProof/>
              <w:sz w:val="18"/>
              <w:szCs w:val="18"/>
            </w:rPr>
            <w:t>7</w:t>
          </w:r>
          <w:r>
            <w:rPr>
              <w:rFonts w:ascii="Arial" w:hAnsi="Arial" w:cs="Arial"/>
              <w:sz w:val="18"/>
              <w:szCs w:val="18"/>
            </w:rPr>
            <w:fldChar w:fldCharType="end"/>
          </w:r>
          <w:r>
            <w:rPr>
              <w:rFonts w:ascii="Arial" w:hAnsi="Arial" w:cs="Arial"/>
              <w:sz w:val="18"/>
              <w:szCs w:val="18"/>
            </w:rPr>
            <w:t xml:space="preserve">                                                                                                       </w:t>
          </w:r>
          <w:r w:rsidR="0019190C" w:rsidRPr="00577190">
            <w:rPr>
              <w:rFonts w:ascii="Arial" w:hAnsi="Arial" w:cs="Arial"/>
              <w:sz w:val="18"/>
              <w:szCs w:val="18"/>
            </w:rPr>
            <w:t xml:space="preserve">Rev. </w:t>
          </w:r>
          <w:r w:rsidR="004A7A70">
            <w:rPr>
              <w:rFonts w:ascii="Arial" w:hAnsi="Arial" w:cs="Arial"/>
              <w:sz w:val="18"/>
              <w:szCs w:val="18"/>
            </w:rPr>
            <w:t>9</w:t>
          </w:r>
          <w:r w:rsidR="0019190C" w:rsidRPr="00577190">
            <w:rPr>
              <w:rFonts w:ascii="Arial" w:hAnsi="Arial" w:cs="Arial"/>
              <w:sz w:val="18"/>
              <w:szCs w:val="18"/>
            </w:rPr>
            <w:t>/</w:t>
          </w:r>
          <w:r w:rsidR="004A7A70">
            <w:rPr>
              <w:rFonts w:ascii="Arial" w:hAnsi="Arial" w:cs="Arial"/>
              <w:sz w:val="18"/>
              <w:szCs w:val="18"/>
            </w:rPr>
            <w:t>23</w:t>
          </w:r>
          <w:r w:rsidR="0019190C" w:rsidRPr="00577190">
            <w:rPr>
              <w:rFonts w:ascii="Arial" w:hAnsi="Arial" w:cs="Arial"/>
              <w:sz w:val="18"/>
              <w:szCs w:val="18"/>
            </w:rPr>
            <w:t>/201</w:t>
          </w:r>
          <w:r w:rsidR="004A7A70">
            <w:rPr>
              <w:rFonts w:ascii="Arial" w:hAnsi="Arial" w:cs="Arial"/>
              <w:sz w:val="18"/>
              <w:szCs w:val="18"/>
            </w:rPr>
            <w:t>4</w:t>
          </w:r>
        </w:p>
      </w:tc>
    </w:tr>
  </w:tbl>
  <w:p w:rsidR="00183860" w:rsidRPr="006A1282" w:rsidRDefault="00183860">
    <w:pPr>
      <w:tabs>
        <w:tab w:val="left" w:pos="6030"/>
        <w:tab w:val="left" w:pos="12870"/>
      </w:tabs>
      <w:jc w:val="center"/>
      <w:rPr>
        <w:rFonts w:ascii="Arial" w:hAnsi="Arial" w:cs="Arial"/>
        <w:sz w:val="18"/>
        <w:szCs w:val="18"/>
      </w:rPr>
    </w:pPr>
    <w:r w:rsidRPr="006A128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AC" w:rsidRDefault="00AF59AC">
      <w:r>
        <w:separator/>
      </w:r>
    </w:p>
  </w:footnote>
  <w:footnote w:type="continuationSeparator" w:id="0">
    <w:p w:rsidR="00AF59AC" w:rsidRDefault="00AF5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60" w:rsidRDefault="00183860">
    <w:pPr>
      <w:tabs>
        <w:tab w:val="left" w:pos="0"/>
        <w:tab w:val="center" w:pos="2466"/>
        <w:tab w:val="left" w:pos="5040"/>
        <w:tab w:val="left" w:pos="5592"/>
        <w:tab w:val="left" w:pos="7683"/>
        <w:tab w:val="right" w:pos="8891"/>
        <w:tab w:val="left" w:pos="13320"/>
      </w:tabs>
      <w:jc w:val="center"/>
      <w:rPr>
        <w:b/>
        <w:sz w:val="22"/>
        <w:szCs w:val="22"/>
      </w:rPr>
    </w:pPr>
    <w:r>
      <w:rPr>
        <w:b/>
        <w:sz w:val="22"/>
        <w:szCs w:val="22"/>
      </w:rPr>
      <w:t xml:space="preserve">SAMPLING </w:t>
    </w:r>
    <w:smartTag w:uri="urn:schemas-microsoft-com:office:smarttags" w:element="stockticker">
      <w:r>
        <w:rPr>
          <w:b/>
          <w:sz w:val="22"/>
          <w:szCs w:val="22"/>
        </w:rPr>
        <w:t>AND</w:t>
      </w:r>
    </w:smartTag>
    <w:r>
      <w:rPr>
        <w:b/>
        <w:sz w:val="22"/>
        <w:szCs w:val="22"/>
      </w:rPr>
      <w:t xml:space="preserve"> TESTING FREQUENCY CHART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860" w:rsidRPr="00867A99" w:rsidRDefault="00183860">
    <w:pPr>
      <w:tabs>
        <w:tab w:val="left" w:pos="0"/>
        <w:tab w:val="center" w:pos="2466"/>
        <w:tab w:val="left" w:pos="5332"/>
        <w:tab w:val="left" w:pos="5592"/>
        <w:tab w:val="left" w:pos="7683"/>
        <w:tab w:val="right" w:pos="8891"/>
      </w:tabs>
      <w:jc w:val="center"/>
      <w:rPr>
        <w:rFonts w:ascii="Arial" w:hAnsi="Arial" w:cs="Arial"/>
        <w:sz w:val="22"/>
        <w:szCs w:val="22"/>
      </w:rPr>
    </w:pPr>
    <w:r w:rsidRPr="00867A99">
      <w:rPr>
        <w:rFonts w:ascii="Arial" w:hAnsi="Arial" w:cs="Arial"/>
        <w:sz w:val="22"/>
        <w:szCs w:val="22"/>
      </w:rPr>
      <w:t>SAMPLING AND TESTING FREQUENCY CHART</w:t>
    </w:r>
  </w:p>
  <w:p w:rsidR="00183860" w:rsidRPr="00867A99" w:rsidRDefault="00183860">
    <w:pPr>
      <w:tabs>
        <w:tab w:val="left" w:pos="0"/>
        <w:tab w:val="center" w:pos="2466"/>
        <w:tab w:val="left" w:pos="5332"/>
        <w:tab w:val="left" w:pos="5592"/>
        <w:tab w:val="left" w:pos="7683"/>
        <w:tab w:val="right" w:pos="8891"/>
      </w:tabs>
      <w:jc w:val="center"/>
      <w:rPr>
        <w:rFonts w:ascii="Arial" w:hAnsi="Arial" w:cs="Arial"/>
        <w:sz w:val="22"/>
        <w:szCs w:val="22"/>
      </w:rPr>
    </w:pPr>
    <w:r w:rsidRPr="00867A99">
      <w:rPr>
        <w:rFonts w:ascii="Arial" w:hAnsi="Arial" w:cs="Arial"/>
        <w:sz w:val="22"/>
        <w:szCs w:val="22"/>
      </w:rPr>
      <w:t>FOR</w:t>
    </w:r>
  </w:p>
  <w:p w:rsidR="00183860" w:rsidRPr="00867A99" w:rsidRDefault="00183860">
    <w:pPr>
      <w:tabs>
        <w:tab w:val="left" w:pos="0"/>
        <w:tab w:val="center" w:pos="2466"/>
        <w:tab w:val="left" w:pos="5332"/>
        <w:tab w:val="left" w:pos="5592"/>
        <w:tab w:val="left" w:pos="7683"/>
        <w:tab w:val="right" w:pos="8891"/>
      </w:tabs>
      <w:jc w:val="center"/>
      <w:rPr>
        <w:rFonts w:ascii="Arial" w:hAnsi="Arial" w:cs="Arial"/>
        <w:sz w:val="22"/>
        <w:szCs w:val="22"/>
      </w:rPr>
    </w:pPr>
    <w:smartTag w:uri="urn:schemas-microsoft-com:office:smarttags" w:element="stockticker">
      <w:r w:rsidRPr="00867A99">
        <w:rPr>
          <w:rFonts w:ascii="Arial" w:hAnsi="Arial" w:cs="Arial"/>
          <w:sz w:val="22"/>
          <w:szCs w:val="22"/>
        </w:rPr>
        <w:t>CITY</w:t>
      </w:r>
    </w:smartTag>
    <w:r w:rsidRPr="00867A99">
      <w:rPr>
        <w:rFonts w:ascii="Arial" w:hAnsi="Arial" w:cs="Arial"/>
        <w:sz w:val="22"/>
        <w:szCs w:val="22"/>
      </w:rPr>
      <w:t xml:space="preserve"> OF </w:t>
    </w:r>
    <w:smartTag w:uri="urn:schemas-microsoft-com:office:smarttags" w:element="place">
      <w:smartTag w:uri="urn:schemas-microsoft-com:office:smarttags" w:element="PlaceName">
        <w:r w:rsidRPr="00867A99">
          <w:rPr>
            <w:rFonts w:ascii="Arial" w:hAnsi="Arial" w:cs="Arial"/>
            <w:sz w:val="22"/>
            <w:szCs w:val="22"/>
          </w:rPr>
          <w:t>OVERLAND</w:t>
        </w:r>
      </w:smartTag>
      <w:r w:rsidRPr="00867A99">
        <w:rPr>
          <w:rFonts w:ascii="Arial" w:hAnsi="Arial" w:cs="Arial"/>
          <w:sz w:val="22"/>
          <w:szCs w:val="22"/>
        </w:rPr>
        <w:t xml:space="preserve"> </w:t>
      </w:r>
      <w:smartTag w:uri="urn:schemas-microsoft-com:office:smarttags" w:element="PlaceType">
        <w:r w:rsidRPr="00867A99">
          <w:rPr>
            <w:rFonts w:ascii="Arial" w:hAnsi="Arial" w:cs="Arial"/>
            <w:sz w:val="22"/>
            <w:szCs w:val="22"/>
          </w:rPr>
          <w:t>PARK</w:t>
        </w:r>
      </w:smartTag>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00"/>
    <w:rsid w:val="001302AB"/>
    <w:rsid w:val="00183860"/>
    <w:rsid w:val="00184E6E"/>
    <w:rsid w:val="0019190C"/>
    <w:rsid w:val="001E2B77"/>
    <w:rsid w:val="00207CFD"/>
    <w:rsid w:val="003C72AD"/>
    <w:rsid w:val="00475208"/>
    <w:rsid w:val="004A7A70"/>
    <w:rsid w:val="004C3B06"/>
    <w:rsid w:val="004F2F35"/>
    <w:rsid w:val="00516605"/>
    <w:rsid w:val="00546093"/>
    <w:rsid w:val="0057251A"/>
    <w:rsid w:val="00577190"/>
    <w:rsid w:val="00583C45"/>
    <w:rsid w:val="0061231A"/>
    <w:rsid w:val="00612B4F"/>
    <w:rsid w:val="007A5695"/>
    <w:rsid w:val="008F4D5A"/>
    <w:rsid w:val="00953256"/>
    <w:rsid w:val="009D1000"/>
    <w:rsid w:val="009E0206"/>
    <w:rsid w:val="00A40969"/>
    <w:rsid w:val="00AF59AC"/>
    <w:rsid w:val="00B33AF7"/>
    <w:rsid w:val="00C46D03"/>
    <w:rsid w:val="00E51235"/>
    <w:rsid w:val="00EB28FD"/>
    <w:rsid w:val="00F9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rcher\Desktop\IV-2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7E9C-9294-43AE-AC49-FE8F2BFE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IV-2f.dot</Template>
  <TotalTime>11</TotalTime>
  <Pages>7</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Sampling and Testing Frequency Chart</vt:lpstr>
    </vt:vector>
  </TitlesOfParts>
  <Company>City of Overland Park</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and Testing Frequency Chart</dc:title>
  <dc:creator>Joe Archer</dc:creator>
  <cp:lastModifiedBy>Joe Archer</cp:lastModifiedBy>
  <cp:revision>4</cp:revision>
  <cp:lastPrinted>2010-01-04T22:14:00Z</cp:lastPrinted>
  <dcterms:created xsi:type="dcterms:W3CDTF">2014-09-22T21:53:00Z</dcterms:created>
  <dcterms:modified xsi:type="dcterms:W3CDTF">2014-09-23T13:24:00Z</dcterms:modified>
</cp:coreProperties>
</file>