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8C" w:rsidRPr="00626BED" w:rsidRDefault="0048428C" w:rsidP="00DF3BEF">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626BED">
        <w:rPr>
          <w:rFonts w:ascii="Arial" w:hAnsi="Arial" w:cs="Arial"/>
          <w:sz w:val="22"/>
          <w:szCs w:val="22"/>
        </w:rPr>
        <w:t>CITY OF OVERLAND PARK, KANSAS</w:t>
      </w:r>
    </w:p>
    <w:p w:rsidR="0048428C" w:rsidRPr="00626BED" w:rsidRDefault="0048428C" w:rsidP="00DF3BE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48428C" w:rsidRPr="00626BED" w:rsidRDefault="0048428C" w:rsidP="00DF3BEF">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626BED">
        <w:rPr>
          <w:rFonts w:ascii="Arial" w:hAnsi="Arial" w:cs="Arial"/>
          <w:sz w:val="22"/>
          <w:szCs w:val="22"/>
        </w:rPr>
        <w:t>PERFORMANCE BOND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KNOW ALL MEN BY THESE PRESENTS, that we, the undersigned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626BED">
        <w:rPr>
          <w:rFonts w:ascii="Arial" w:hAnsi="Arial" w:cs="Arial"/>
          <w:sz w:val="22"/>
          <w:szCs w:val="22"/>
        </w:rPr>
        <w:t>of</w:t>
      </w:r>
      <w:proofErr w:type="gramEnd"/>
      <w:r w:rsidRPr="00626BED">
        <w:rPr>
          <w:rFonts w:ascii="Arial" w:hAnsi="Arial" w:cs="Arial"/>
          <w:sz w:val="22"/>
          <w:szCs w:val="22"/>
        </w:rPr>
        <w:t xml:space="preserve">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as principal, hereinafter referred to as the "Contractor," and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626BED">
        <w:rPr>
          <w:rFonts w:ascii="Arial" w:hAnsi="Arial" w:cs="Arial"/>
          <w:sz w:val="22"/>
          <w:szCs w:val="22"/>
        </w:rPr>
        <w:t>a</w:t>
      </w:r>
      <w:proofErr w:type="gramEnd"/>
      <w:r w:rsidRPr="00626BED">
        <w:rPr>
          <w:rFonts w:ascii="Arial" w:hAnsi="Arial" w:cs="Arial"/>
          <w:sz w:val="22"/>
          <w:szCs w:val="22"/>
        </w:rPr>
        <w:t xml:space="preserve"> corporation organized under the laws of the State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and authorized to transact business in the State of </w:t>
      </w:r>
      <w:smartTag w:uri="urn:schemas-microsoft-com:office:smarttags" w:element="stockticker">
        <w:smartTag w:uri="urn:schemas-microsoft-com:office:smarttags" w:element="place">
          <w:r w:rsidRPr="00626BED">
            <w:rPr>
              <w:rFonts w:ascii="Arial" w:hAnsi="Arial" w:cs="Arial"/>
              <w:sz w:val="22"/>
              <w:szCs w:val="22"/>
            </w:rPr>
            <w:t>Kansas</w:t>
          </w:r>
        </w:smartTag>
      </w:smartTag>
      <w:r w:rsidRPr="00626BED">
        <w:rPr>
          <w:rFonts w:ascii="Arial" w:hAnsi="Arial" w:cs="Arial"/>
          <w:sz w:val="22"/>
          <w:szCs w:val="22"/>
        </w:rPr>
        <w:t xml:space="preserve">, as surety, are held and firmly bound unto the City of Overland Park, Kansas, hereinafter referred to as "City," in the penal sum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Dollars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by these presents:</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THE CONDITION OF THE FOREGOING OBLIGATION IS SUCH THAT: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05F00" w:rsidRDefault="0048428C" w:rsidP="00D05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s>
        <w:jc w:val="both"/>
        <w:rPr>
          <w:rFonts w:ascii="Arial" w:hAnsi="Arial" w:cs="Arial"/>
          <w:sz w:val="22"/>
          <w:szCs w:val="22"/>
        </w:rPr>
      </w:pPr>
      <w:r w:rsidRPr="00626BED">
        <w:rPr>
          <w:rFonts w:ascii="Arial" w:hAnsi="Arial" w:cs="Arial"/>
          <w:sz w:val="22"/>
          <w:szCs w:val="22"/>
        </w:rPr>
        <w:t xml:space="preserve">WHEREAS, the above bonded Contractor, has on the </w:t>
      </w:r>
      <w:r w:rsidRPr="00626BED">
        <w:rPr>
          <w:rFonts w:ascii="Arial" w:hAnsi="Arial" w:cs="Arial"/>
          <w:sz w:val="22"/>
          <w:szCs w:val="22"/>
          <w:u w:val="single"/>
        </w:rPr>
        <w:tab/>
      </w:r>
      <w:r w:rsidRPr="00626BED">
        <w:rPr>
          <w:rFonts w:ascii="Arial" w:hAnsi="Arial" w:cs="Arial"/>
          <w:sz w:val="22"/>
          <w:szCs w:val="22"/>
        </w:rPr>
        <w:t xml:space="preserve"> day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20</w:t>
      </w:r>
      <w:r w:rsidRPr="00626BED">
        <w:rPr>
          <w:rFonts w:ascii="Arial" w:hAnsi="Arial" w:cs="Arial"/>
          <w:sz w:val="22"/>
          <w:szCs w:val="22"/>
          <w:u w:val="single"/>
        </w:rPr>
        <w:tab/>
      </w:r>
      <w:r w:rsidRPr="00626BED">
        <w:rPr>
          <w:rFonts w:ascii="Arial" w:hAnsi="Arial" w:cs="Arial"/>
          <w:sz w:val="22"/>
          <w:szCs w:val="22"/>
        </w:rPr>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626BED">
        <w:rPr>
          <w:rFonts w:ascii="Arial" w:hAnsi="Arial" w:cs="Arial"/>
          <w:sz w:val="22"/>
          <w:szCs w:val="22"/>
        </w:rPr>
        <w:t>executed</w:t>
      </w:r>
      <w:proofErr w:type="gramEnd"/>
      <w:r w:rsidRPr="00626BED">
        <w:rPr>
          <w:rFonts w:ascii="Arial" w:hAnsi="Arial" w:cs="Arial"/>
          <w:sz w:val="22"/>
          <w:szCs w:val="22"/>
        </w:rPr>
        <w:t xml:space="preserve"> a written Agreement with the aforesaid City for furnishing in a good, substantial and workmanlike manner all construction, labor, materials, equipment, tools, transportation, superintendence and other facilities and accessories for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00D05F00">
        <w:rPr>
          <w:rFonts w:ascii="Arial" w:hAnsi="Arial" w:cs="Arial"/>
          <w:sz w:val="22"/>
          <w:szCs w:val="22"/>
          <w:u w:val="single"/>
        </w:rPr>
        <w:t xml:space="preserve"> </w:t>
      </w:r>
      <w:r w:rsidRPr="00626BED">
        <w:rPr>
          <w:rFonts w:ascii="Arial" w:hAnsi="Arial" w:cs="Arial"/>
          <w:sz w:val="22"/>
          <w:szCs w:val="22"/>
        </w:rPr>
        <w:t xml:space="preserve">designated, defined and described in the Agreement and in accordance with the </w:t>
      </w:r>
      <w:r w:rsidR="00CF5D5D" w:rsidRPr="000B442A">
        <w:rPr>
          <w:rFonts w:ascii="Arial" w:hAnsi="Arial" w:cs="Arial"/>
          <w:sz w:val="22"/>
          <w:szCs w:val="22"/>
        </w:rPr>
        <w:t>Contract Documents</w:t>
      </w:r>
      <w:r w:rsidR="00CF5D5D">
        <w:rPr>
          <w:rFonts w:ascii="Arial" w:hAnsi="Arial" w:cs="Arial"/>
          <w:sz w:val="22"/>
          <w:szCs w:val="22"/>
        </w:rPr>
        <w:t xml:space="preserve"> to include the General Conditions, Project Special Provisions, </w:t>
      </w:r>
      <w:r w:rsidRPr="00626BED">
        <w:rPr>
          <w:rFonts w:ascii="Arial" w:hAnsi="Arial" w:cs="Arial"/>
          <w:sz w:val="22"/>
          <w:szCs w:val="22"/>
        </w:rPr>
        <w:t>Specifications</w:t>
      </w:r>
      <w:r w:rsidR="00CF5D5D">
        <w:rPr>
          <w:rFonts w:ascii="Arial" w:hAnsi="Arial" w:cs="Arial"/>
          <w:sz w:val="22"/>
          <w:szCs w:val="22"/>
        </w:rPr>
        <w:t>,</w:t>
      </w:r>
      <w:r w:rsidR="00626BED">
        <w:rPr>
          <w:rFonts w:ascii="Arial" w:hAnsi="Arial" w:cs="Arial"/>
          <w:sz w:val="22"/>
          <w:szCs w:val="22"/>
        </w:rPr>
        <w:t xml:space="preserve"> </w:t>
      </w:r>
      <w:r w:rsidRPr="00626BED">
        <w:rPr>
          <w:rFonts w:ascii="Arial" w:hAnsi="Arial" w:cs="Arial"/>
          <w:sz w:val="22"/>
          <w:szCs w:val="22"/>
        </w:rPr>
        <w:t>Plans and other Contract Documents therefor; a copy of the Agreement being attached hereto and made a part hereof</w:t>
      </w:r>
      <w:r w:rsidR="00D05F00">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NOW, THEREFORE, if said Contractor shall in all particulars promptly and faithfully perform each and every covenant, condition, and part of the Agreement, and the </w:t>
      </w:r>
      <w:r w:rsidR="00CF5D5D">
        <w:rPr>
          <w:rFonts w:ascii="Arial" w:hAnsi="Arial" w:cs="Arial"/>
          <w:sz w:val="22"/>
          <w:szCs w:val="22"/>
        </w:rPr>
        <w:t xml:space="preserve">General </w:t>
      </w:r>
      <w:r w:rsidRPr="00626BED">
        <w:rPr>
          <w:rFonts w:ascii="Arial" w:hAnsi="Arial" w:cs="Arial"/>
          <w:sz w:val="22"/>
          <w:szCs w:val="22"/>
        </w:rPr>
        <w:t xml:space="preserve">Conditions, </w:t>
      </w:r>
      <w:r w:rsidR="000B5F5D">
        <w:rPr>
          <w:rFonts w:ascii="Arial" w:hAnsi="Arial" w:cs="Arial"/>
          <w:sz w:val="22"/>
          <w:szCs w:val="22"/>
        </w:rPr>
        <w:t xml:space="preserve">Project Special </w:t>
      </w:r>
      <w:r w:rsidR="008B3924">
        <w:rPr>
          <w:rFonts w:ascii="Arial" w:hAnsi="Arial" w:cs="Arial"/>
          <w:sz w:val="22"/>
          <w:szCs w:val="22"/>
        </w:rPr>
        <w:t xml:space="preserve">Provisions, </w:t>
      </w:r>
      <w:r w:rsidRPr="00626BED">
        <w:rPr>
          <w:rFonts w:ascii="Arial" w:hAnsi="Arial" w:cs="Arial"/>
          <w:sz w:val="22"/>
          <w:szCs w:val="22"/>
        </w:rPr>
        <w:t xml:space="preserve">Specifications, Plans and other Contract Documents thereto attached or by reference made a part thereof, according to the true intent and meaning in each case, </w:t>
      </w:r>
      <w:r w:rsidR="008B3924">
        <w:rPr>
          <w:rFonts w:ascii="Arial" w:hAnsi="Arial" w:cs="Arial"/>
          <w:sz w:val="22"/>
          <w:szCs w:val="22"/>
        </w:rPr>
        <w:t xml:space="preserve">upon </w:t>
      </w:r>
      <w:r w:rsidR="00CF5D5D">
        <w:rPr>
          <w:rFonts w:ascii="Arial" w:hAnsi="Arial" w:cs="Arial"/>
          <w:sz w:val="22"/>
          <w:szCs w:val="22"/>
        </w:rPr>
        <w:t xml:space="preserve">written </w:t>
      </w:r>
      <w:r w:rsidR="008B3924">
        <w:rPr>
          <w:rFonts w:ascii="Arial" w:hAnsi="Arial" w:cs="Arial"/>
          <w:sz w:val="22"/>
          <w:szCs w:val="22"/>
        </w:rPr>
        <w:t>acceptance</w:t>
      </w:r>
      <w:r w:rsidR="00CF5D5D">
        <w:rPr>
          <w:rFonts w:ascii="Arial" w:hAnsi="Arial" w:cs="Arial"/>
          <w:sz w:val="22"/>
          <w:szCs w:val="22"/>
        </w:rPr>
        <w:t xml:space="preserve"> by the City</w:t>
      </w:r>
      <w:r w:rsidR="008B3924">
        <w:rPr>
          <w:rFonts w:ascii="Arial" w:hAnsi="Arial" w:cs="Arial"/>
          <w:sz w:val="22"/>
          <w:szCs w:val="22"/>
        </w:rPr>
        <w:t xml:space="preserve"> of the improvement herein described in substantial compliance with the Contract Documents and upon the effective date of the Maintenance Bond for the improvement </w:t>
      </w:r>
      <w:r w:rsidRPr="00626BED">
        <w:rPr>
          <w:rFonts w:ascii="Arial" w:hAnsi="Arial" w:cs="Arial"/>
          <w:sz w:val="22"/>
          <w:szCs w:val="22"/>
        </w:rPr>
        <w:t>then this obligation shall be and become null and void.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PROVIDED, that said </w:t>
      </w:r>
      <w:r w:rsidRPr="00154B99">
        <w:rPr>
          <w:rFonts w:ascii="Arial" w:hAnsi="Arial" w:cs="Arial"/>
          <w:sz w:val="22"/>
          <w:szCs w:val="22"/>
        </w:rPr>
        <w:t>S</w:t>
      </w:r>
      <w:r w:rsidRPr="00626BED">
        <w:rPr>
          <w:rFonts w:ascii="Arial" w:hAnsi="Arial" w:cs="Arial"/>
          <w:sz w:val="22"/>
          <w:szCs w:val="22"/>
        </w:rPr>
        <w:t xml:space="preserve">urety, for value received, hereby stipulates and agrees that no change, extension of time, alteration or addition to the terms of the Agreement or the </w:t>
      </w:r>
      <w:r w:rsidR="00503867">
        <w:rPr>
          <w:rFonts w:ascii="Arial" w:hAnsi="Arial" w:cs="Arial"/>
        </w:rPr>
        <w:t>W</w:t>
      </w:r>
      <w:r w:rsidRPr="00626BED">
        <w:rPr>
          <w:rFonts w:ascii="Arial" w:hAnsi="Arial" w:cs="Arial"/>
          <w:sz w:val="22"/>
          <w:szCs w:val="22"/>
        </w:rPr>
        <w:t xml:space="preserve">ork to be performed thereunder or the </w:t>
      </w:r>
      <w:r w:rsidR="00CF5D5D">
        <w:rPr>
          <w:rFonts w:ascii="Arial" w:hAnsi="Arial" w:cs="Arial"/>
          <w:sz w:val="22"/>
          <w:szCs w:val="22"/>
        </w:rPr>
        <w:t xml:space="preserve">General Conditions, </w:t>
      </w:r>
      <w:r w:rsidR="000B5F5D">
        <w:rPr>
          <w:rFonts w:ascii="Arial" w:hAnsi="Arial" w:cs="Arial"/>
          <w:sz w:val="22"/>
          <w:szCs w:val="22"/>
        </w:rPr>
        <w:t xml:space="preserve">Project Special </w:t>
      </w:r>
      <w:r w:rsidR="00DF3BEF">
        <w:rPr>
          <w:rFonts w:ascii="Arial" w:hAnsi="Arial" w:cs="Arial"/>
          <w:sz w:val="22"/>
          <w:szCs w:val="22"/>
        </w:rPr>
        <w:t xml:space="preserve">Provisions, </w:t>
      </w:r>
      <w:r w:rsidRPr="00626BED">
        <w:rPr>
          <w:rFonts w:ascii="Arial" w:hAnsi="Arial" w:cs="Arial"/>
          <w:sz w:val="22"/>
          <w:szCs w:val="22"/>
        </w:rPr>
        <w:t xml:space="preserve">Specifications, 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626BED">
        <w:rPr>
          <w:rFonts w:ascii="Arial" w:hAnsi="Arial" w:cs="Arial"/>
          <w:sz w:val="22"/>
          <w:szCs w:val="22"/>
        </w:rPr>
        <w:t>ork or to the Specifications, Plans and other Contract Documents.</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w:t>
      </w:r>
      <w:proofErr w:type="gramStart"/>
      <w:r w:rsidRPr="00626BED">
        <w:rPr>
          <w:rFonts w:ascii="Arial" w:hAnsi="Arial" w:cs="Arial"/>
          <w:sz w:val="22"/>
          <w:szCs w:val="22"/>
        </w:rPr>
        <w:t>term</w:t>
      </w:r>
      <w:proofErr w:type="gramEnd"/>
      <w:r w:rsidRPr="00626BED">
        <w:rPr>
          <w:rFonts w:ascii="Arial" w:hAnsi="Arial" w:cs="Arial"/>
          <w:sz w:val="22"/>
          <w:szCs w:val="22"/>
        </w:rPr>
        <w:t xml:space="preserve"> "amendment," wherever used in this bond, and whether referring to this bond or the Agreement, shall include any alteration, addition, extension, or modification of any character whatsoever.</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Whenever Contractor is declared by City to be in default under the Contract Documents</w:t>
      </w:r>
      <w:r w:rsidR="00626BED">
        <w:rPr>
          <w:rFonts w:ascii="Arial" w:hAnsi="Arial" w:cs="Arial"/>
          <w:sz w:val="22"/>
          <w:szCs w:val="22"/>
        </w:rPr>
        <w:t>,</w:t>
      </w:r>
      <w:r w:rsidRPr="00626BED">
        <w:rPr>
          <w:rFonts w:ascii="Arial" w:hAnsi="Arial" w:cs="Arial"/>
          <w:sz w:val="22"/>
          <w:szCs w:val="22"/>
        </w:rPr>
        <w:t xml:space="preserve"> the </w:t>
      </w:r>
      <w:r w:rsidR="00503867">
        <w:rPr>
          <w:rFonts w:ascii="Arial" w:hAnsi="Arial" w:cs="Arial"/>
          <w:sz w:val="22"/>
          <w:szCs w:val="22"/>
        </w:rPr>
        <w:t>S</w:t>
      </w:r>
      <w:r w:rsidRPr="00626BED">
        <w:rPr>
          <w:rFonts w:ascii="Arial" w:hAnsi="Arial" w:cs="Arial"/>
          <w:sz w:val="22"/>
          <w:szCs w:val="22"/>
        </w:rPr>
        <w:t>urety may promptly remedy the default or shall within fourteen (14) days from the date of notice from the City:</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Default="0048428C" w:rsidP="00626BE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48428C" w:rsidRDefault="0048428C" w:rsidP="00626BE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48428C" w:rsidRPr="00626BED" w:rsidRDefault="0048428C" w:rsidP="00626BE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r w:rsidRPr="00626BED">
        <w:rPr>
          <w:rFonts w:ascii="Arial" w:hAnsi="Arial" w:cs="Arial"/>
          <w:sz w:val="22"/>
          <w:szCs w:val="22"/>
        </w:rPr>
        <w:lastRenderedPageBreak/>
        <w:t>1.</w:t>
      </w:r>
      <w:r w:rsidRPr="00626BED">
        <w:rPr>
          <w:rFonts w:ascii="Arial" w:hAnsi="Arial" w:cs="Arial"/>
          <w:sz w:val="22"/>
          <w:szCs w:val="22"/>
        </w:rPr>
        <w:tab/>
        <w:t xml:space="preserve">Commence completing the Work of the Agreement in accordance with its terms and conditions.  However, Surety may not use the defaulting Contractor, or any legal reformation of the defaulting Contractor, to complete the </w:t>
      </w:r>
      <w:r>
        <w:rPr>
          <w:rFonts w:ascii="Arial" w:hAnsi="Arial" w:cs="Arial"/>
          <w:sz w:val="22"/>
          <w:szCs w:val="22"/>
        </w:rPr>
        <w:t>W</w:t>
      </w:r>
      <w:r w:rsidRPr="00626BED">
        <w:rPr>
          <w:rFonts w:ascii="Arial" w:hAnsi="Arial" w:cs="Arial"/>
          <w:sz w:val="22"/>
          <w:szCs w:val="22"/>
        </w:rPr>
        <w:t>ork and the Surety may not use any of the subcontractors of the defaulting Contractor to complete the Work without the written consent of the City; or</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626BED">
        <w:rPr>
          <w:rFonts w:ascii="Arial" w:hAnsi="Arial" w:cs="Arial"/>
          <w:sz w:val="22"/>
          <w:szCs w:val="22"/>
        </w:rPr>
        <w:t>2.</w:t>
      </w:r>
      <w:r w:rsidRPr="00626BED">
        <w:rPr>
          <w:rFonts w:ascii="Arial" w:hAnsi="Arial" w:cs="Arial"/>
          <w:sz w:val="22"/>
          <w:szCs w:val="22"/>
        </w:rPr>
        <w:tab/>
        <w:t xml:space="preserve">Commence the process of obtaining a bid or bids for completing the Work of the Agreement in accordance with its terms and conditions, and upon determination by the City and the surety jointly of the lowest and best responsive, responsible bidder, arrange for an Agreement between such bidder and the City, and make available as work progresses sufficient funds to pay the cost of completion less the balance of the Contract Price, including other costs and damages for which the surety may be liable hereunder, which sum shall not exceed the amount set forth in the first paragraph hereof. </w:t>
      </w:r>
      <w:r w:rsidR="008B3924">
        <w:rPr>
          <w:rFonts w:ascii="Arial" w:hAnsi="Arial" w:cs="Arial"/>
          <w:sz w:val="22"/>
          <w:szCs w:val="22"/>
        </w:rPr>
        <w:t xml:space="preserve"> </w:t>
      </w:r>
      <w:r w:rsidRPr="00626BED">
        <w:rPr>
          <w:rFonts w:ascii="Arial" w:hAnsi="Arial" w:cs="Arial"/>
          <w:sz w:val="22"/>
          <w:szCs w:val="22"/>
        </w:rPr>
        <w:t>The term "balance of the Contract Price," as used in this paragraph, shall mean the total amount payable by City to Contractor under the Agreement and any amendments thereto, less the amount properly paid by City to Contractor.  No right of action shall accrue on this bond to or for the use of any person or corporation other than the City or successors of the City.</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626BED">
        <w:rPr>
          <w:rFonts w:ascii="Arial" w:hAnsi="Arial" w:cs="Arial"/>
          <w:sz w:val="22"/>
          <w:szCs w:val="22"/>
        </w:rPr>
        <w:noBreakHyphen/>
        <w:t>in</w:t>
      </w:r>
      <w:r w:rsidRPr="00626BED">
        <w:rPr>
          <w:rFonts w:ascii="Arial" w:hAnsi="Arial" w:cs="Arial"/>
          <w:sz w:val="22"/>
          <w:szCs w:val="22"/>
        </w:rPr>
        <w:noBreakHyphen/>
        <w:t xml:space="preserve">fact duly authorized thereunto so to do at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008B3924">
        <w:rPr>
          <w:rFonts w:ascii="Arial" w:hAnsi="Arial" w:cs="Arial"/>
          <w:sz w:val="22"/>
          <w:szCs w:val="22"/>
        </w:rPr>
        <w:t xml:space="preserve"> </w:t>
      </w:r>
      <w:proofErr w:type="gramStart"/>
      <w:r w:rsidRPr="00626BED">
        <w:rPr>
          <w:rFonts w:ascii="Arial" w:hAnsi="Arial" w:cs="Arial"/>
          <w:sz w:val="22"/>
          <w:szCs w:val="22"/>
        </w:rPr>
        <w:t>on</w:t>
      </w:r>
      <w:proofErr w:type="gramEnd"/>
      <w:r w:rsidRPr="00626BED">
        <w:rPr>
          <w:rFonts w:ascii="Arial" w:hAnsi="Arial" w:cs="Arial"/>
          <w:sz w:val="22"/>
          <w:szCs w:val="22"/>
        </w:rPr>
        <w:t xml:space="preserve"> this, the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day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20</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Contractor/Principal</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ATTEST:</w:t>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 xml:space="preserve">By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t>(</w:t>
      </w:r>
      <w:r w:rsidRPr="00626BED">
        <w:rPr>
          <w:rFonts w:ascii="Arial" w:hAnsi="Arial" w:cs="Arial"/>
          <w:sz w:val="22"/>
          <w:szCs w:val="22"/>
        </w:rPr>
        <w:t>SEAL)</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Secretary</w:t>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Title</w:t>
      </w:r>
    </w:p>
    <w:p w:rsidR="00C46A6E"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p>
    <w:p w:rsidR="00C46A6E" w:rsidRDefault="00C46A6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626BED">
        <w:rPr>
          <w:rFonts w:ascii="Arial" w:hAnsi="Arial" w:cs="Arial"/>
          <w:sz w:val="22"/>
          <w:szCs w:val="22"/>
          <w:u w:val="single"/>
        </w:rPr>
        <w:t xml:space="preserve">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Surety Company</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626BED">
        <w:rPr>
          <w:rFonts w:ascii="Arial" w:hAnsi="Arial" w:cs="Arial"/>
          <w:sz w:val="22"/>
          <w:szCs w:val="22"/>
        </w:rPr>
        <w:t>By</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(SEAL)</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Attorney</w:t>
      </w:r>
      <w:r w:rsidRPr="00626BED">
        <w:rPr>
          <w:rFonts w:ascii="Arial" w:hAnsi="Arial" w:cs="Arial"/>
          <w:sz w:val="22"/>
          <w:szCs w:val="22"/>
        </w:rPr>
        <w:noBreakHyphen/>
        <w:t>in</w:t>
      </w:r>
      <w:r w:rsidRPr="00626BED">
        <w:rPr>
          <w:rFonts w:ascii="Arial" w:hAnsi="Arial" w:cs="Arial"/>
          <w:sz w:val="22"/>
          <w:szCs w:val="22"/>
        </w:rPr>
        <w:noBreakHyphen/>
        <w:t>Fact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626BED">
        <w:rPr>
          <w:rFonts w:ascii="Arial" w:hAnsi="Arial" w:cs="Arial"/>
          <w:sz w:val="22"/>
          <w:szCs w:val="22"/>
        </w:rPr>
        <w:t>NOTE:</w:t>
      </w:r>
      <w:r w:rsidRPr="00626BED">
        <w:rPr>
          <w:rFonts w:ascii="Arial" w:hAnsi="Arial" w:cs="Arial"/>
          <w:sz w:val="22"/>
          <w:szCs w:val="22"/>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1.</w:t>
      </w:r>
      <w:r w:rsidRPr="00626BED">
        <w:rPr>
          <w:rFonts w:ascii="Arial" w:hAnsi="Arial" w:cs="Arial"/>
          <w:sz w:val="22"/>
          <w:szCs w:val="22"/>
        </w:rPr>
        <w:tab/>
        <w:t>Date of bond must not be prior to date of contract.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2.</w:t>
      </w:r>
      <w:r w:rsidRPr="00626BED">
        <w:rPr>
          <w:rFonts w:ascii="Arial" w:hAnsi="Arial" w:cs="Arial"/>
          <w:sz w:val="22"/>
          <w:szCs w:val="22"/>
        </w:rPr>
        <w:tab/>
        <w:t>If Contractor is partnership, all partners should execute bond.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3.</w:t>
      </w:r>
      <w:r w:rsidRPr="00626BED">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ockticker">
        <w:smartTag w:uri="urn:schemas-microsoft-com:office:smarttags" w:element="place">
          <w:r w:rsidRPr="00626BED">
            <w:rPr>
              <w:rFonts w:ascii="Arial" w:hAnsi="Arial" w:cs="Arial"/>
              <w:sz w:val="22"/>
              <w:szCs w:val="22"/>
            </w:rPr>
            <w:t>Kansas</w:t>
          </w:r>
        </w:smartTag>
      </w:smartTag>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4.</w:t>
      </w:r>
      <w:r w:rsidRPr="00626BED">
        <w:rPr>
          <w:rFonts w:ascii="Arial" w:hAnsi="Arial" w:cs="Arial"/>
          <w:sz w:val="22"/>
          <w:szCs w:val="22"/>
        </w:rPr>
        <w:tab/>
        <w:t>Accompany this bond with Attorney-in-Fact's Authority from the surety company certified to include the date of the bond.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48428C" w:rsidRPr="00626BED" w:rsidSect="00503867">
      <w:headerReference w:type="default" r:id="rId8"/>
      <w:footerReference w:type="default" r:id="rId9"/>
      <w:endnotePr>
        <w:numFmt w:val="decimal"/>
      </w:endnotePr>
      <w:type w:val="continuous"/>
      <w:pgSz w:w="12240" w:h="15840"/>
      <w:pgMar w:top="810" w:right="1440" w:bottom="475" w:left="1440" w:header="27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0B" w:rsidRDefault="00CC1E0B">
      <w:r>
        <w:separator/>
      </w:r>
    </w:p>
  </w:endnote>
  <w:endnote w:type="continuationSeparator" w:id="0">
    <w:p w:rsidR="00CC1E0B" w:rsidRDefault="00CC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445A3" w:rsidTr="00010E17">
      <w:tc>
        <w:tcPr>
          <w:tcW w:w="3192" w:type="dxa"/>
          <w:shd w:val="clear" w:color="auto" w:fill="auto"/>
        </w:tcPr>
        <w:p w:rsidR="00E445A3" w:rsidRPr="00010E17" w:rsidRDefault="00E445A3" w:rsidP="00010E17">
          <w:pPr>
            <w:spacing w:line="240" w:lineRule="exact"/>
            <w:rPr>
              <w:rFonts w:ascii="Arial" w:hAnsi="Arial" w:cs="Arial"/>
              <w:sz w:val="20"/>
            </w:rPr>
          </w:pPr>
          <w:r w:rsidRPr="00010E17">
            <w:rPr>
              <w:rFonts w:ascii="Arial" w:hAnsi="Arial" w:cs="Arial"/>
              <w:sz w:val="20"/>
            </w:rPr>
            <w:t>III-9-6</w:t>
          </w:r>
        </w:p>
      </w:tc>
      <w:tc>
        <w:tcPr>
          <w:tcW w:w="3192" w:type="dxa"/>
          <w:shd w:val="clear" w:color="auto" w:fill="auto"/>
        </w:tcPr>
        <w:p w:rsidR="00E445A3" w:rsidRDefault="00E445A3" w:rsidP="00010E17">
          <w:pPr>
            <w:spacing w:line="240" w:lineRule="exact"/>
            <w:jc w:val="center"/>
          </w:pPr>
          <w:r w:rsidRPr="00010E17">
            <w:rPr>
              <w:rFonts w:ascii="Arial" w:hAnsi="Arial" w:cs="Arial"/>
              <w:sz w:val="20"/>
            </w:rPr>
            <w:t>P-</w:t>
          </w:r>
          <w:r w:rsidRPr="00010E17">
            <w:rPr>
              <w:rFonts w:ascii="Arial" w:hAnsi="Arial" w:cs="Arial"/>
              <w:sz w:val="20"/>
            </w:rPr>
            <w:fldChar w:fldCharType="begin"/>
          </w:r>
          <w:r w:rsidRPr="00626BED">
            <w:rPr>
              <w:rFonts w:ascii="Arial" w:hAnsi="Arial" w:cs="Arial"/>
              <w:sz w:val="20"/>
            </w:rPr>
            <w:instrText xml:space="preserve">PAGE </w:instrText>
          </w:r>
          <w:r w:rsidRPr="00626BED">
            <w:rPr>
              <w:rFonts w:ascii="Arial" w:hAnsi="Arial" w:cs="Arial"/>
              <w:sz w:val="20"/>
            </w:rPr>
            <w:fldChar w:fldCharType="separate"/>
          </w:r>
          <w:r w:rsidR="00E94240">
            <w:rPr>
              <w:rFonts w:ascii="Arial" w:hAnsi="Arial" w:cs="Arial"/>
              <w:noProof/>
              <w:sz w:val="20"/>
            </w:rPr>
            <w:t>1</w:t>
          </w:r>
          <w:r w:rsidRPr="00010E17">
            <w:rPr>
              <w:rFonts w:ascii="Arial" w:hAnsi="Arial" w:cs="Arial"/>
              <w:sz w:val="20"/>
            </w:rPr>
            <w:fldChar w:fldCharType="end"/>
          </w:r>
        </w:p>
      </w:tc>
      <w:tc>
        <w:tcPr>
          <w:tcW w:w="3192" w:type="dxa"/>
          <w:shd w:val="clear" w:color="auto" w:fill="auto"/>
        </w:tcPr>
        <w:p w:rsidR="00E445A3" w:rsidRPr="00010E17" w:rsidRDefault="00E445A3" w:rsidP="00626BED">
          <w:pPr>
            <w:spacing w:line="240" w:lineRule="exact"/>
            <w:jc w:val="right"/>
            <w:rPr>
              <w:sz w:val="20"/>
            </w:rPr>
          </w:pPr>
          <w:r w:rsidRPr="00010E17">
            <w:rPr>
              <w:rFonts w:ascii="Arial" w:hAnsi="Arial" w:cs="Arial"/>
              <w:sz w:val="20"/>
            </w:rPr>
            <w:t xml:space="preserve">Rev. </w:t>
          </w:r>
          <w:r w:rsidR="000B5F5D">
            <w:rPr>
              <w:rFonts w:ascii="Arial" w:hAnsi="Arial" w:cs="Arial"/>
              <w:sz w:val="20"/>
            </w:rPr>
            <w:t>8</w:t>
          </w:r>
          <w:r w:rsidRPr="00010E17">
            <w:rPr>
              <w:rFonts w:ascii="Arial" w:hAnsi="Arial" w:cs="Arial"/>
              <w:sz w:val="20"/>
            </w:rPr>
            <w:t>/</w:t>
          </w:r>
          <w:r w:rsidR="00154B99">
            <w:rPr>
              <w:rFonts w:ascii="Arial" w:hAnsi="Arial" w:cs="Arial"/>
              <w:sz w:val="20"/>
            </w:rPr>
            <w:t>30</w:t>
          </w:r>
          <w:r w:rsidRPr="00010E17">
            <w:rPr>
              <w:rFonts w:ascii="Arial" w:hAnsi="Arial" w:cs="Arial"/>
              <w:sz w:val="20"/>
            </w:rPr>
            <w:t>/12</w:t>
          </w:r>
        </w:p>
      </w:tc>
    </w:tr>
  </w:tbl>
  <w:p w:rsidR="00E445A3" w:rsidRDefault="00E445A3" w:rsidP="00E445A3">
    <w:pPr>
      <w:tabs>
        <w:tab w:val="center" w:pos="4680"/>
        <w:tab w:val="right" w:pos="9360"/>
      </w:tabs>
      <w:jc w:val="both"/>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0B" w:rsidRDefault="00CC1E0B">
      <w:r>
        <w:separator/>
      </w:r>
    </w:p>
  </w:footnote>
  <w:footnote w:type="continuationSeparator" w:id="0">
    <w:p w:rsidR="00CC1E0B" w:rsidRDefault="00CC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A3" w:rsidRPr="008B3924" w:rsidRDefault="00E445A3" w:rsidP="00503867">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A6E"/>
    <w:rsid w:val="00010E17"/>
    <w:rsid w:val="00080A11"/>
    <w:rsid w:val="000B5F5D"/>
    <w:rsid w:val="00154B99"/>
    <w:rsid w:val="00431BB7"/>
    <w:rsid w:val="0048428C"/>
    <w:rsid w:val="00503867"/>
    <w:rsid w:val="00606C88"/>
    <w:rsid w:val="00626BED"/>
    <w:rsid w:val="00687271"/>
    <w:rsid w:val="00692444"/>
    <w:rsid w:val="008438B3"/>
    <w:rsid w:val="008B3924"/>
    <w:rsid w:val="00985333"/>
    <w:rsid w:val="00C46A6E"/>
    <w:rsid w:val="00CC1E0B"/>
    <w:rsid w:val="00CE3D1C"/>
    <w:rsid w:val="00CF5D5D"/>
    <w:rsid w:val="00D05F00"/>
    <w:rsid w:val="00D24617"/>
    <w:rsid w:val="00DF3BEF"/>
    <w:rsid w:val="00E445A3"/>
    <w:rsid w:val="00E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E44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28B7-5DAD-4C62-922C-6EFBBB1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subject/>
  <dc:creator>Public Works</dc:creator>
  <cp:keywords/>
  <cp:lastModifiedBy>Sally Wachtel</cp:lastModifiedBy>
  <cp:revision>2</cp:revision>
  <cp:lastPrinted>2012-08-31T13:49:00Z</cp:lastPrinted>
  <dcterms:created xsi:type="dcterms:W3CDTF">2012-09-17T19:02:00Z</dcterms:created>
  <dcterms:modified xsi:type="dcterms:W3CDTF">2012-09-17T19:02:00Z</dcterms:modified>
</cp:coreProperties>
</file>